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D2CB" w14:textId="77777777" w:rsidR="00E3731A" w:rsidRDefault="00E3731A" w:rsidP="00E3731A">
      <w:pPr>
        <w:spacing w:line="480" w:lineRule="auto"/>
        <w:contextualSpacing/>
        <w:jc w:val="center"/>
        <w:rPr>
          <w:b/>
          <w:sz w:val="36"/>
          <w:szCs w:val="28"/>
        </w:rPr>
      </w:pPr>
    </w:p>
    <w:p w14:paraId="74E337CE" w14:textId="77777777" w:rsidR="00E3731A" w:rsidRDefault="00E3731A" w:rsidP="00E3731A">
      <w:pPr>
        <w:spacing w:line="480" w:lineRule="auto"/>
        <w:contextualSpacing/>
        <w:jc w:val="center"/>
        <w:rPr>
          <w:b/>
          <w:sz w:val="36"/>
          <w:szCs w:val="28"/>
        </w:rPr>
      </w:pPr>
    </w:p>
    <w:p w14:paraId="0C5300CC" w14:textId="77777777" w:rsidR="00E3731A" w:rsidRDefault="00E3731A" w:rsidP="00E3731A">
      <w:pPr>
        <w:spacing w:line="480" w:lineRule="auto"/>
        <w:contextualSpacing/>
        <w:jc w:val="center"/>
        <w:rPr>
          <w:b/>
          <w:sz w:val="36"/>
          <w:szCs w:val="28"/>
        </w:rPr>
      </w:pPr>
    </w:p>
    <w:p w14:paraId="4C6519DC" w14:textId="67524668" w:rsidR="00E3731A" w:rsidRDefault="00E3731A" w:rsidP="00E3731A">
      <w:pPr>
        <w:spacing w:line="480" w:lineRule="auto"/>
        <w:contextualSpacing/>
        <w:jc w:val="center"/>
        <w:rPr>
          <w:b/>
          <w:bCs/>
        </w:rPr>
      </w:pPr>
      <w:r>
        <w:rPr>
          <w:b/>
          <w:bCs/>
        </w:rPr>
        <w:t>Biopsychosocial Assessment</w:t>
      </w:r>
    </w:p>
    <w:p w14:paraId="467EE58F" w14:textId="77777777" w:rsidR="00E3731A" w:rsidRPr="00415C12" w:rsidRDefault="00E3731A" w:rsidP="00E3731A">
      <w:pPr>
        <w:spacing w:line="480" w:lineRule="auto"/>
        <w:contextualSpacing/>
        <w:jc w:val="center"/>
      </w:pPr>
    </w:p>
    <w:p w14:paraId="27430460" w14:textId="77777777" w:rsidR="00E3731A" w:rsidRPr="00415C12" w:rsidRDefault="00E3731A" w:rsidP="00E3731A">
      <w:pPr>
        <w:spacing w:line="480" w:lineRule="auto"/>
        <w:contextualSpacing/>
      </w:pPr>
    </w:p>
    <w:p w14:paraId="110EB175" w14:textId="77777777" w:rsidR="00E3731A" w:rsidRPr="00415C12" w:rsidRDefault="00E3731A" w:rsidP="00E3731A">
      <w:pPr>
        <w:spacing w:line="480" w:lineRule="auto"/>
        <w:contextualSpacing/>
        <w:jc w:val="center"/>
      </w:pPr>
      <w:r w:rsidRPr="00415C12">
        <w:t>Marcus Thigpen</w:t>
      </w:r>
    </w:p>
    <w:p w14:paraId="7BBA9DF5" w14:textId="77777777" w:rsidR="00E3731A" w:rsidRPr="00415C12" w:rsidRDefault="00E3731A" w:rsidP="00E3731A">
      <w:pPr>
        <w:spacing w:line="480" w:lineRule="auto"/>
        <w:contextualSpacing/>
        <w:jc w:val="center"/>
      </w:pPr>
      <w:r w:rsidRPr="00415C12">
        <w:t xml:space="preserve">College of Humanities and Social Sciences, Grand Canyon University </w:t>
      </w:r>
    </w:p>
    <w:p w14:paraId="414AB2A5" w14:textId="15FBB377" w:rsidR="00E3731A" w:rsidRPr="006C2227" w:rsidRDefault="00E3731A" w:rsidP="00E3731A">
      <w:pPr>
        <w:spacing w:line="480" w:lineRule="auto"/>
        <w:contextualSpacing/>
        <w:jc w:val="center"/>
      </w:pPr>
      <w:r w:rsidRPr="00415C12">
        <w:t>CNL-</w:t>
      </w:r>
      <w:r>
        <w:t>605 Psychopathology</w:t>
      </w:r>
    </w:p>
    <w:p w14:paraId="69B43A7B" w14:textId="3D914DED" w:rsidR="00E3731A" w:rsidRPr="00415C12" w:rsidRDefault="00E3731A" w:rsidP="00E3731A">
      <w:pPr>
        <w:spacing w:line="480" w:lineRule="auto"/>
        <w:contextualSpacing/>
        <w:jc w:val="center"/>
      </w:pPr>
      <w:r w:rsidRPr="00415C12">
        <w:t xml:space="preserve">Dr. </w:t>
      </w:r>
      <w:r>
        <w:t>Charlotte Phillips</w:t>
      </w:r>
      <w:r w:rsidRPr="00415C12">
        <w:t xml:space="preserve"> </w:t>
      </w:r>
    </w:p>
    <w:p w14:paraId="42347905" w14:textId="38DB2E3B" w:rsidR="00E3731A" w:rsidRPr="00415C12" w:rsidRDefault="00E3731A" w:rsidP="00E3731A">
      <w:pPr>
        <w:spacing w:line="480" w:lineRule="auto"/>
        <w:contextualSpacing/>
        <w:jc w:val="center"/>
      </w:pPr>
      <w:r>
        <w:t>September 3, 2024</w:t>
      </w:r>
    </w:p>
    <w:p w14:paraId="020D66CF" w14:textId="721383B7" w:rsidR="00E3731A" w:rsidRDefault="00E3731A">
      <w:pPr>
        <w:rPr>
          <w:b/>
          <w:sz w:val="36"/>
          <w:szCs w:val="28"/>
        </w:rPr>
      </w:pPr>
    </w:p>
    <w:p w14:paraId="280F39C3" w14:textId="77777777" w:rsidR="00E3731A" w:rsidRDefault="00E3731A" w:rsidP="00FD4DCB">
      <w:pPr>
        <w:jc w:val="center"/>
        <w:rPr>
          <w:b/>
          <w:sz w:val="36"/>
          <w:szCs w:val="28"/>
        </w:rPr>
      </w:pPr>
    </w:p>
    <w:p w14:paraId="6DF968D7" w14:textId="77777777" w:rsidR="00E3731A" w:rsidRDefault="00E3731A" w:rsidP="00FD4DCB">
      <w:pPr>
        <w:jc w:val="center"/>
        <w:rPr>
          <w:b/>
          <w:sz w:val="36"/>
          <w:szCs w:val="28"/>
        </w:rPr>
      </w:pPr>
    </w:p>
    <w:p w14:paraId="41D87ACF" w14:textId="77777777" w:rsidR="00E3731A" w:rsidRDefault="00E3731A" w:rsidP="00FD4DCB">
      <w:pPr>
        <w:jc w:val="center"/>
        <w:rPr>
          <w:b/>
          <w:sz w:val="36"/>
          <w:szCs w:val="28"/>
        </w:rPr>
      </w:pPr>
    </w:p>
    <w:p w14:paraId="0A91E23F" w14:textId="77777777" w:rsidR="00E3731A" w:rsidRDefault="00E3731A" w:rsidP="00FD4DCB">
      <w:pPr>
        <w:jc w:val="center"/>
        <w:rPr>
          <w:b/>
          <w:sz w:val="36"/>
          <w:szCs w:val="28"/>
        </w:rPr>
      </w:pPr>
    </w:p>
    <w:p w14:paraId="5807FCCB" w14:textId="77777777" w:rsidR="00E3731A" w:rsidRDefault="00E3731A" w:rsidP="00FD4DCB">
      <w:pPr>
        <w:jc w:val="center"/>
        <w:rPr>
          <w:b/>
          <w:sz w:val="36"/>
          <w:szCs w:val="28"/>
        </w:rPr>
      </w:pPr>
    </w:p>
    <w:p w14:paraId="718369F5" w14:textId="77777777" w:rsidR="00E3731A" w:rsidRDefault="00E3731A" w:rsidP="00FD4DCB">
      <w:pPr>
        <w:jc w:val="center"/>
        <w:rPr>
          <w:b/>
          <w:sz w:val="36"/>
          <w:szCs w:val="28"/>
        </w:rPr>
      </w:pPr>
    </w:p>
    <w:p w14:paraId="57BBDDB0" w14:textId="77777777" w:rsidR="00E3731A" w:rsidRDefault="00E3731A" w:rsidP="00FD4DCB">
      <w:pPr>
        <w:jc w:val="center"/>
        <w:rPr>
          <w:b/>
          <w:sz w:val="36"/>
          <w:szCs w:val="28"/>
        </w:rPr>
      </w:pPr>
    </w:p>
    <w:p w14:paraId="455B5D81" w14:textId="77777777" w:rsidR="00E3731A" w:rsidRDefault="00E3731A" w:rsidP="00FD4DCB">
      <w:pPr>
        <w:jc w:val="center"/>
        <w:rPr>
          <w:b/>
          <w:sz w:val="36"/>
          <w:szCs w:val="28"/>
        </w:rPr>
      </w:pPr>
    </w:p>
    <w:p w14:paraId="0836E463" w14:textId="77777777" w:rsidR="00E3731A" w:rsidRDefault="00E3731A" w:rsidP="00FD4DCB">
      <w:pPr>
        <w:jc w:val="center"/>
        <w:rPr>
          <w:b/>
          <w:sz w:val="36"/>
          <w:szCs w:val="28"/>
        </w:rPr>
      </w:pPr>
    </w:p>
    <w:p w14:paraId="1D88C4C1" w14:textId="77777777" w:rsidR="00E3731A" w:rsidRDefault="00E3731A" w:rsidP="00FD4DCB">
      <w:pPr>
        <w:jc w:val="center"/>
        <w:rPr>
          <w:b/>
          <w:sz w:val="36"/>
          <w:szCs w:val="28"/>
        </w:rPr>
      </w:pPr>
    </w:p>
    <w:p w14:paraId="0E78DC6F" w14:textId="77777777" w:rsidR="00E3731A" w:rsidRDefault="00E3731A" w:rsidP="00FD4DCB">
      <w:pPr>
        <w:jc w:val="center"/>
        <w:rPr>
          <w:b/>
          <w:sz w:val="36"/>
          <w:szCs w:val="28"/>
        </w:rPr>
      </w:pPr>
    </w:p>
    <w:p w14:paraId="09B6D32D" w14:textId="77777777" w:rsidR="00E3731A" w:rsidRDefault="00E3731A" w:rsidP="00FD4DCB">
      <w:pPr>
        <w:jc w:val="center"/>
        <w:rPr>
          <w:b/>
          <w:sz w:val="36"/>
          <w:szCs w:val="28"/>
        </w:rPr>
      </w:pPr>
    </w:p>
    <w:p w14:paraId="5B3589BF" w14:textId="77777777" w:rsidR="00E3731A" w:rsidRDefault="00E3731A" w:rsidP="00FD4DCB">
      <w:pPr>
        <w:jc w:val="center"/>
        <w:rPr>
          <w:b/>
          <w:sz w:val="36"/>
          <w:szCs w:val="28"/>
        </w:rPr>
      </w:pPr>
    </w:p>
    <w:p w14:paraId="7C441D7D" w14:textId="77777777" w:rsidR="00E3731A" w:rsidRDefault="00E3731A" w:rsidP="00FD4DCB">
      <w:pPr>
        <w:jc w:val="center"/>
        <w:rPr>
          <w:b/>
          <w:sz w:val="36"/>
          <w:szCs w:val="28"/>
        </w:rPr>
      </w:pPr>
    </w:p>
    <w:p w14:paraId="37C93834" w14:textId="2FF244BF" w:rsidR="00FD4DCB" w:rsidRPr="00A44A8B" w:rsidRDefault="00FD4DCB" w:rsidP="00FD4DCB">
      <w:pPr>
        <w:jc w:val="center"/>
        <w:rPr>
          <w:b/>
          <w:sz w:val="36"/>
          <w:szCs w:val="28"/>
        </w:rPr>
      </w:pPr>
      <w:r w:rsidRPr="00A44A8B">
        <w:rPr>
          <w:b/>
          <w:sz w:val="36"/>
          <w:szCs w:val="28"/>
        </w:rPr>
        <w:t>CNL-605: Biopsychosocial Assessment Template</w:t>
      </w:r>
    </w:p>
    <w:p w14:paraId="23B3F80F" w14:textId="77777777" w:rsidR="00FD4DCB" w:rsidRDefault="00FD4DCB" w:rsidP="00EA5EA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490"/>
      </w:tblGrid>
      <w:tr w:rsidR="00D27C98" w14:paraId="105DD644" w14:textId="77777777" w:rsidTr="0050730B">
        <w:tc>
          <w:tcPr>
            <w:tcW w:w="5580" w:type="dxa"/>
            <w:vAlign w:val="center"/>
          </w:tcPr>
          <w:p w14:paraId="5B4350E7" w14:textId="20169E18" w:rsidR="00D27C98" w:rsidRDefault="00D27C98" w:rsidP="00D27C98">
            <w:pPr>
              <w:spacing w:before="120" w:after="120"/>
              <w:rPr>
                <w:b/>
              </w:rPr>
            </w:pPr>
            <w:r>
              <w:rPr>
                <w:b/>
              </w:rPr>
              <w:t xml:space="preserve">Client’s </w:t>
            </w:r>
            <w:r w:rsidRPr="00F22F8E">
              <w:rPr>
                <w:b/>
              </w:rPr>
              <w:t>Name:</w:t>
            </w:r>
            <w:r w:rsidRPr="00F8562E">
              <w:t xml:space="preserve"> </w:t>
            </w:r>
            <w:sdt>
              <w:sdtPr>
                <w:rPr>
                  <w:rStyle w:val="UnderlineStyle"/>
                </w:rPr>
                <w:id w:val="93602885"/>
                <w:placeholder>
                  <w:docPart w:val="65194C13906C4961A9811F0688A9BCB9"/>
                </w:placeholder>
                <w15:color w:val="000000"/>
              </w:sdtPr>
              <w:sdtEndPr>
                <w:rPr>
                  <w:rStyle w:val="DefaultParagraphFont"/>
                  <w:u w:val="none"/>
                </w:rPr>
              </w:sdtEndPr>
              <w:sdtContent>
                <w:r w:rsidR="004B51BC">
                  <w:rPr>
                    <w:rStyle w:val="UnderlineStyle"/>
                  </w:rPr>
                  <w:t>Joe</w:t>
                </w:r>
              </w:sdtContent>
            </w:sdt>
          </w:p>
        </w:tc>
        <w:tc>
          <w:tcPr>
            <w:tcW w:w="4490" w:type="dxa"/>
            <w:vAlign w:val="center"/>
          </w:tcPr>
          <w:p w14:paraId="408383A3" w14:textId="23AFA2D1" w:rsidR="00D27C98" w:rsidRDefault="00D27C98" w:rsidP="00D27C98">
            <w:pPr>
              <w:spacing w:before="120" w:after="120"/>
              <w:rPr>
                <w:b/>
              </w:rPr>
            </w:pPr>
            <w:r w:rsidRPr="00F22F8E">
              <w:rPr>
                <w:b/>
              </w:rPr>
              <w:t>Date:</w:t>
            </w:r>
            <w:r>
              <w:t xml:space="preserve"> </w:t>
            </w:r>
            <w:sdt>
              <w:sdtPr>
                <w:rPr>
                  <w:rStyle w:val="UnderlineStyle"/>
                </w:rPr>
                <w:id w:val="-733465861"/>
                <w:placeholder>
                  <w:docPart w:val="9A2A8530525A4AD594BB843AAE14D8A7"/>
                </w:placeholder>
                <w15:color w:val="000000"/>
                <w:date w:fullDate="2024-09-03T00:00:00Z">
                  <w:dateFormat w:val="M/d/yyyy"/>
                  <w:lid w:val="en-US"/>
                  <w:storeMappedDataAs w:val="dateTime"/>
                  <w:calendar w:val="gregorian"/>
                </w:date>
              </w:sdtPr>
              <w:sdtEndPr>
                <w:rPr>
                  <w:rStyle w:val="DefaultParagraphFont"/>
                  <w:u w:val="none"/>
                </w:rPr>
              </w:sdtEndPr>
              <w:sdtContent>
                <w:r w:rsidR="004B51BC">
                  <w:rPr>
                    <w:rStyle w:val="UnderlineStyle"/>
                  </w:rPr>
                  <w:t>9/3/2024</w:t>
                </w:r>
              </w:sdtContent>
            </w:sdt>
          </w:p>
        </w:tc>
      </w:tr>
      <w:tr w:rsidR="00D27C98" w14:paraId="5406ECDC" w14:textId="77777777" w:rsidTr="0050730B">
        <w:tc>
          <w:tcPr>
            <w:tcW w:w="5580" w:type="dxa"/>
            <w:vAlign w:val="center"/>
          </w:tcPr>
          <w:p w14:paraId="7AF19E34" w14:textId="00B7314D" w:rsidR="00D27C98" w:rsidRDefault="00D27C98" w:rsidP="00D27C98">
            <w:pPr>
              <w:spacing w:before="120" w:after="120"/>
              <w:rPr>
                <w:b/>
              </w:rPr>
            </w:pPr>
            <w:r w:rsidRPr="00F22F8E">
              <w:rPr>
                <w:b/>
              </w:rPr>
              <w:t>DOB:</w:t>
            </w:r>
            <w:r>
              <w:t xml:space="preserve"> </w:t>
            </w:r>
            <w:sdt>
              <w:sdtPr>
                <w:rPr>
                  <w:rStyle w:val="UnderlineStyle"/>
                </w:rPr>
                <w:id w:val="-1945528705"/>
                <w:placeholder>
                  <w:docPart w:val="AD6799951A4A4C0BA0AAAE4552426E76"/>
                </w:placeholder>
                <w15:color w:val="000000"/>
                <w:date w:fullDate="2000-05-15T00:00:00Z">
                  <w:dateFormat w:val="M/d/yyyy"/>
                  <w:lid w:val="en-US"/>
                  <w:storeMappedDataAs w:val="dateTime"/>
                  <w:calendar w:val="gregorian"/>
                </w:date>
              </w:sdtPr>
              <w:sdtEndPr>
                <w:rPr>
                  <w:rStyle w:val="DefaultParagraphFont"/>
                  <w:u w:val="none"/>
                </w:rPr>
              </w:sdtEndPr>
              <w:sdtContent>
                <w:r w:rsidR="004B51BC">
                  <w:rPr>
                    <w:rStyle w:val="UnderlineStyle"/>
                  </w:rPr>
                  <w:t>5/15/2000</w:t>
                </w:r>
              </w:sdtContent>
            </w:sdt>
            <w:r w:rsidRPr="00757EC5">
              <w:rPr>
                <w:u w:val="single"/>
              </w:rPr>
              <w:t xml:space="preserve"> </w:t>
            </w:r>
            <w:r>
              <w:t xml:space="preserve"> </w:t>
            </w:r>
          </w:p>
        </w:tc>
        <w:tc>
          <w:tcPr>
            <w:tcW w:w="4490" w:type="dxa"/>
            <w:vAlign w:val="center"/>
          </w:tcPr>
          <w:p w14:paraId="224F373D" w14:textId="60FD8B73" w:rsidR="00D27C98" w:rsidRPr="00D27C98" w:rsidRDefault="00D27C98" w:rsidP="00D27C98">
            <w:pPr>
              <w:spacing w:before="120" w:after="120"/>
            </w:pPr>
            <w:r w:rsidRPr="00F22F8E">
              <w:rPr>
                <w:b/>
              </w:rPr>
              <w:t>Age:</w:t>
            </w:r>
            <w:r w:rsidRPr="00F8562E">
              <w:t xml:space="preserve"> </w:t>
            </w:r>
            <w:sdt>
              <w:sdtPr>
                <w:rPr>
                  <w:rStyle w:val="UnderlineStyle"/>
                </w:rPr>
                <w:id w:val="-1321648620"/>
                <w:placeholder>
                  <w:docPart w:val="05B42632A2BC492A9A578793C8752C16"/>
                </w:placeholder>
                <w15:color w:val="000000"/>
              </w:sdtPr>
              <w:sdtEndPr>
                <w:rPr>
                  <w:rStyle w:val="DefaultParagraphFont"/>
                  <w:u w:val="none"/>
                </w:rPr>
              </w:sdtEndPr>
              <w:sdtContent>
                <w:r w:rsidR="004B51BC">
                  <w:rPr>
                    <w:rStyle w:val="UnderlineStyle"/>
                  </w:rPr>
                  <w:t>24</w:t>
                </w:r>
              </w:sdtContent>
            </w:sdt>
            <w:r>
              <w:t xml:space="preserve"> </w:t>
            </w:r>
          </w:p>
        </w:tc>
      </w:tr>
      <w:tr w:rsidR="00D27C98" w14:paraId="118D57C1" w14:textId="77777777" w:rsidTr="0050730B">
        <w:tc>
          <w:tcPr>
            <w:tcW w:w="5580" w:type="dxa"/>
            <w:vAlign w:val="center"/>
          </w:tcPr>
          <w:p w14:paraId="28B99BA0" w14:textId="4777CB57" w:rsidR="00D27C98" w:rsidRDefault="00D27C98" w:rsidP="00D27C98">
            <w:pPr>
              <w:spacing w:before="120" w:after="120"/>
              <w:rPr>
                <w:b/>
              </w:rPr>
            </w:pPr>
            <w:r w:rsidRPr="00F22F8E">
              <w:rPr>
                <w:b/>
              </w:rPr>
              <w:t>Start Time:</w:t>
            </w:r>
            <w:r w:rsidRPr="00F8562E">
              <w:t xml:space="preserve"> </w:t>
            </w:r>
            <w:sdt>
              <w:sdtPr>
                <w:rPr>
                  <w:rStyle w:val="UnderlineStyle"/>
                </w:rPr>
                <w:id w:val="1800103854"/>
                <w:placeholder>
                  <w:docPart w:val="ADB8E4EEAAC24F31BBE4804303F7097A"/>
                </w:placeholder>
                <w15:color w:val="000000"/>
              </w:sdtPr>
              <w:sdtEndPr>
                <w:rPr>
                  <w:rStyle w:val="DefaultParagraphFont"/>
                  <w:u w:val="none"/>
                </w:rPr>
              </w:sdtEndPr>
              <w:sdtContent>
                <w:r w:rsidR="004B51BC">
                  <w:rPr>
                    <w:rStyle w:val="UnderlineStyle"/>
                  </w:rPr>
                  <w:t>10:00am</w:t>
                </w:r>
              </w:sdtContent>
            </w:sdt>
          </w:p>
        </w:tc>
        <w:tc>
          <w:tcPr>
            <w:tcW w:w="4490" w:type="dxa"/>
            <w:vAlign w:val="center"/>
          </w:tcPr>
          <w:p w14:paraId="73940B95" w14:textId="27B837CE" w:rsidR="00D27C98" w:rsidRDefault="00D27C98" w:rsidP="00D27C98">
            <w:pPr>
              <w:spacing w:before="120" w:after="120"/>
              <w:rPr>
                <w:b/>
              </w:rPr>
            </w:pPr>
            <w:r w:rsidRPr="00F22F8E">
              <w:rPr>
                <w:b/>
              </w:rPr>
              <w:t>End Time:</w:t>
            </w:r>
            <w:r>
              <w:t xml:space="preserve"> </w:t>
            </w:r>
            <w:sdt>
              <w:sdtPr>
                <w:rPr>
                  <w:rStyle w:val="UnderlineStyle"/>
                </w:rPr>
                <w:id w:val="-1619828538"/>
                <w:placeholder>
                  <w:docPart w:val="27081AAA9B9A4FF5905A8AE43B73F2B8"/>
                </w:placeholder>
                <w15:color w:val="000000"/>
              </w:sdtPr>
              <w:sdtEndPr>
                <w:rPr>
                  <w:rStyle w:val="DefaultParagraphFont"/>
                  <w:u w:val="none"/>
                </w:rPr>
              </w:sdtEndPr>
              <w:sdtContent>
                <w:r w:rsidR="004B51BC">
                  <w:rPr>
                    <w:rStyle w:val="UnderlineStyle"/>
                  </w:rPr>
                  <w:t>10:55</w:t>
                </w:r>
              </w:sdtContent>
            </w:sdt>
          </w:p>
        </w:tc>
      </w:tr>
    </w:tbl>
    <w:p w14:paraId="445E7A15" w14:textId="77777777" w:rsidR="00D27C98" w:rsidRDefault="00D27C98" w:rsidP="00D27C98">
      <w:pPr>
        <w:spacing w:before="120" w:after="120"/>
        <w:rPr>
          <w:b/>
          <w:u w:val="single"/>
        </w:rPr>
      </w:pPr>
    </w:p>
    <w:p w14:paraId="756237E4" w14:textId="5F3D0E67" w:rsidR="00A90710" w:rsidRPr="00D27C98" w:rsidRDefault="00A90710" w:rsidP="00D27C98">
      <w:pPr>
        <w:spacing w:before="120" w:after="120"/>
      </w:pPr>
      <w:r w:rsidRPr="005B78F2">
        <w:rPr>
          <w:b/>
          <w:u w:val="single"/>
        </w:rPr>
        <w:t>Identifying Information:</w:t>
      </w:r>
    </w:p>
    <w:p w14:paraId="74A06D6A" w14:textId="77777777" w:rsidR="00A90710" w:rsidRPr="00F8562E" w:rsidRDefault="00A90710" w:rsidP="00360D4A">
      <w:pPr>
        <w:rPr>
          <w:b/>
        </w:rPr>
      </w:pPr>
    </w:p>
    <w:p w14:paraId="1607C64B" w14:textId="2D12194D" w:rsidR="00A90710" w:rsidRDefault="0032130B" w:rsidP="00360D4A">
      <w:pPr>
        <w:rPr>
          <w:b/>
          <w:u w:val="single"/>
        </w:rPr>
      </w:pPr>
      <w:r w:rsidRPr="00A90710">
        <w:rPr>
          <w:b/>
          <w:noProof/>
        </w:rPr>
        <mc:AlternateContent>
          <mc:Choice Requires="wps">
            <w:drawing>
              <wp:inline distT="0" distB="0" distL="0" distR="0" wp14:anchorId="7FACABD0" wp14:editId="7603691E">
                <wp:extent cx="6257925" cy="1530350"/>
                <wp:effectExtent l="0" t="0" r="2857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530350"/>
                        </a:xfrm>
                        <a:prstGeom prst="rect">
                          <a:avLst/>
                        </a:prstGeom>
                        <a:solidFill>
                          <a:srgbClr val="FFFFFF"/>
                        </a:solidFill>
                        <a:ln w="9525">
                          <a:solidFill>
                            <a:srgbClr val="000000"/>
                          </a:solidFill>
                          <a:miter lim="800000"/>
                          <a:headEnd/>
                          <a:tailEnd/>
                        </a:ln>
                      </wps:spPr>
                      <wps:txbx>
                        <w:txbxContent>
                          <w:p w14:paraId="598B004F" w14:textId="680D1CD6" w:rsidR="0032130B" w:rsidRDefault="00752D6F">
                            <w:r w:rsidRPr="00752D6F">
                              <w:t>Josh is a 24-year-old male who was born on May 15, 2000. He is currently a college student, attending weekly therapy sessions to address issues related to academic stress, anxiety, and mild depression. During his initial assessment, Josh reported significant difficulties managing his academic responsibilities and personal life, which have contributed to his overall mental health challenges. His therapy sessions are scheduled in the mornings, with the initial session beginning at 10:00 am and concluding at 10:55 am on September 3, 2024. Josh's treatment plan is focused on addressing his avoidance behaviors, improving academic performance, and enhancing social interactions.</w:t>
                            </w:r>
                          </w:p>
                        </w:txbxContent>
                      </wps:txbx>
                      <wps:bodyPr rot="0" vert="horz" wrap="square" lIns="91440" tIns="45720" rIns="91440" bIns="45720" anchor="t" anchorCtr="0">
                        <a:noAutofit/>
                      </wps:bodyPr>
                    </wps:wsp>
                  </a:graphicData>
                </a:graphic>
              </wp:inline>
            </w:drawing>
          </mc:Choice>
          <mc:Fallback>
            <w:pict>
              <v:shapetype w14:anchorId="7FACABD0" id="_x0000_t202" coordsize="21600,21600" o:spt="202" path="m,l,21600r21600,l21600,xe">
                <v:stroke joinstyle="miter"/>
                <v:path gradientshapeok="t" o:connecttype="rect"/>
              </v:shapetype>
              <v:shape id="Text Box 2" o:spid="_x0000_s1026" type="#_x0000_t202" style="width:492.7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">
                <v:textbox>
                  <w:txbxContent>
                    <w:p w14:paraId="598B004F" w14:textId="680D1CD6" w:rsidR="0032130B" w:rsidRDefault="00752D6F">
                      <w:r w:rsidRPr="00752D6F">
                        <w:t>Josh is a 24-year-old male who was born on May 15, 2000. He is currently a college student, attending weekly therapy sessions to address issues related to academic stress, anxiety, and mild depression. During his initial assessment, Josh reported significant difficulties managing his academic responsibilities and personal life, which have contributed to his overall mental health challenges. His therapy sessions are scheduled in the mornings, with the initial session beginning at 10:00 am and concluding at 10:55 am on September 3, 2024. Josh's treatment plan is focused on addressing his avoidance behaviors, improving academic performance, and enhancing social interactions.</w:t>
                      </w:r>
                    </w:p>
                  </w:txbxContent>
                </v:textbox>
                <w10:anchorlock/>
              </v:shape>
            </w:pict>
          </mc:Fallback>
        </mc:AlternateContent>
      </w:r>
    </w:p>
    <w:p w14:paraId="03F29877" w14:textId="1AAB71F6" w:rsidR="00760A75" w:rsidRDefault="00760A75" w:rsidP="00360D4A">
      <w:pPr>
        <w:rPr>
          <w:b/>
        </w:rPr>
      </w:pPr>
    </w:p>
    <w:p w14:paraId="3E3F9F31" w14:textId="6A6B657F" w:rsidR="00000C73" w:rsidRDefault="00000C73" w:rsidP="00360D4A">
      <w:pPr>
        <w:rPr>
          <w:b/>
          <w:u w:val="single"/>
        </w:rPr>
      </w:pPr>
      <w:r w:rsidRPr="005B78F2">
        <w:rPr>
          <w:b/>
          <w:u w:val="single"/>
        </w:rPr>
        <w:t>Presenting Problem</w:t>
      </w:r>
      <w:r>
        <w:rPr>
          <w:b/>
          <w:u w:val="single"/>
        </w:rPr>
        <w:t>/Chief Complaint</w:t>
      </w:r>
      <w:r w:rsidRPr="005B78F2">
        <w:rPr>
          <w:b/>
          <w:u w:val="single"/>
        </w:rPr>
        <w:t>:</w:t>
      </w:r>
    </w:p>
    <w:p w14:paraId="3521B478" w14:textId="77777777" w:rsidR="00000C73" w:rsidRPr="005B78F2" w:rsidRDefault="00000C73" w:rsidP="00360D4A">
      <w:pPr>
        <w:rPr>
          <w:b/>
        </w:rPr>
      </w:pPr>
    </w:p>
    <w:p w14:paraId="02D8BAD1" w14:textId="6A460144" w:rsidR="00547A8D" w:rsidRDefault="00A44A8B" w:rsidP="00360D4A">
      <w:pPr>
        <w:rPr>
          <w:b/>
          <w:u w:val="single"/>
        </w:rPr>
      </w:pPr>
      <w:r w:rsidRPr="00000C73">
        <w:rPr>
          <w:b/>
          <w:noProof/>
        </w:rPr>
        <mc:AlternateContent>
          <mc:Choice Requires="wps">
            <w:drawing>
              <wp:inline distT="0" distB="0" distL="0" distR="0" wp14:anchorId="664355B9" wp14:editId="3A0DB0A7">
                <wp:extent cx="6257925" cy="154305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543050"/>
                        </a:xfrm>
                        <a:prstGeom prst="rect">
                          <a:avLst/>
                        </a:prstGeom>
                        <a:solidFill>
                          <a:srgbClr val="FFFFFF"/>
                        </a:solidFill>
                        <a:ln w="9525">
                          <a:solidFill>
                            <a:srgbClr val="000000"/>
                          </a:solidFill>
                          <a:miter lim="800000"/>
                          <a:headEnd/>
                          <a:tailEnd/>
                        </a:ln>
                      </wps:spPr>
                      <wps:txbx>
                        <w:txbxContent>
                          <w:p w14:paraId="544304C8" w14:textId="7BC34E26" w:rsidR="00547A8D" w:rsidRDefault="00EC27A6" w:rsidP="00547A8D">
                            <w:r w:rsidRPr="00773524">
                              <w:t>Josh, a 24-year-old male, sought therapy primarily to address his increasing anxiety and mild depression, which have been adversely affecting his academic performance and work behavior. He expressed that his anxiety has progressively worsened since he was 18 and attributed his current mental health challenges to the pressures of academic life and unmet personal expectations. Josh reported that his anxiety manifests as a "fog" that makes academic tasks increasingly difficult and has led him to avoid social and academic commitments.</w:t>
                            </w:r>
                          </w:p>
                        </w:txbxContent>
                      </wps:txbx>
                      <wps:bodyPr rot="0" vert="horz" wrap="square" lIns="91440" tIns="45720" rIns="91440" bIns="45720" anchor="t" anchorCtr="0">
                        <a:noAutofit/>
                      </wps:bodyPr>
                    </wps:wsp>
                  </a:graphicData>
                </a:graphic>
              </wp:inline>
            </w:drawing>
          </mc:Choice>
          <mc:Fallback>
            <w:pict>
              <v:shape w14:anchorId="664355B9" id="_x0000_s1027" type="#_x0000_t202" style="width:492.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">
                <v:textbox>
                  <w:txbxContent>
                    <w:p w14:paraId="544304C8" w14:textId="7BC34E26" w:rsidR="00547A8D" w:rsidRDefault="00EC27A6" w:rsidP="00547A8D">
                      <w:r w:rsidRPr="00773524">
                        <w:t>Josh, a 24-year-old male, sought therapy primarily to address his increasing anxiety and mild depression, which have been adversely affecting his academic performance and work behavior. He expressed that his anxiety has progressively worsened since he was 18 and attributed his current mental health challenges to the pressures of academic life and unmet personal expectations. Josh reported that his anxiety manifests as a "fog" that makes academic tasks increasingly difficult and has led him to avoid social and academic commitments.</w:t>
                      </w:r>
                    </w:p>
                  </w:txbxContent>
                </v:textbox>
                <w10:anchorlock/>
              </v:shape>
            </w:pict>
          </mc:Fallback>
        </mc:AlternateContent>
      </w:r>
    </w:p>
    <w:p w14:paraId="20EE161B" w14:textId="77777777" w:rsidR="00DB604F" w:rsidRPr="005B78F2" w:rsidRDefault="00DB604F" w:rsidP="00360D4A"/>
    <w:p w14:paraId="68D2CA78" w14:textId="20CD7C66" w:rsidR="000A6D63" w:rsidRDefault="000A6D63" w:rsidP="000A6D63">
      <w:pPr>
        <w:rPr>
          <w:b/>
          <w:u w:val="single"/>
        </w:rPr>
      </w:pPr>
      <w:r w:rsidRPr="005B78F2">
        <w:rPr>
          <w:b/>
          <w:u w:val="single"/>
        </w:rPr>
        <w:t>Substance Use</w:t>
      </w:r>
      <w:r w:rsidR="001F0CD2">
        <w:rPr>
          <w:b/>
          <w:u w:val="single"/>
        </w:rPr>
        <w:t xml:space="preserve"> History:</w:t>
      </w:r>
    </w:p>
    <w:p w14:paraId="062A0803" w14:textId="1CAB74D7" w:rsidR="00DB77EC" w:rsidRDefault="00DB77EC" w:rsidP="000A6D63">
      <w:pPr>
        <w:rPr>
          <w:b/>
          <w:u w:val="single"/>
        </w:rPr>
      </w:pPr>
    </w:p>
    <w:p w14:paraId="154F2D10" w14:textId="63E8B0FE" w:rsidR="00000C73" w:rsidRPr="00DB77EC" w:rsidRDefault="00DB77EC" w:rsidP="000A6D63">
      <w:pPr>
        <w:rPr>
          <w:b/>
          <w:u w:val="single"/>
        </w:rPr>
      </w:pPr>
      <w:r w:rsidRPr="00A90710">
        <w:rPr>
          <w:b/>
          <w:noProof/>
        </w:rPr>
        <mc:AlternateContent>
          <mc:Choice Requires="wps">
            <w:drawing>
              <wp:inline distT="0" distB="0" distL="0" distR="0" wp14:anchorId="07EF099E" wp14:editId="7850A918">
                <wp:extent cx="6257925" cy="923925"/>
                <wp:effectExtent l="0" t="0" r="2857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0CB49AC8" w14:textId="542F9610" w:rsidR="00DB77EC" w:rsidRDefault="00EC27A6" w:rsidP="00DB77EC">
                            <w:r w:rsidRPr="00773524">
                              <w:t>Josh did not disclose any substance use during the session. However, there was a mention of mild alcohol use, though it wasn't identified as a coping mechanism. Further inquiry might be needed in future sessions to fully assess his substance use.</w:t>
                            </w:r>
                          </w:p>
                        </w:txbxContent>
                      </wps:txbx>
                      <wps:bodyPr rot="0" vert="horz" wrap="square" lIns="91440" tIns="45720" rIns="91440" bIns="45720" anchor="t" anchorCtr="0">
                        <a:noAutofit/>
                      </wps:bodyPr>
                    </wps:wsp>
                  </a:graphicData>
                </a:graphic>
              </wp:inline>
            </w:drawing>
          </mc:Choice>
          <mc:Fallback>
            <w:pict>
              <v:shape w14:anchorId="07EF099E" id="_x0000_s1028"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sH9MIBAC&#10;AAAmBAAADgAAAAAAAAAAAAAAAAAuAgAAZHJzL2Uyb0RvYy54bWxQSwECLQAUAAYACAAAACEAGuoL&#10;U9wAAAAFAQAADwAAAAAAAAAAAAAAAABqBAAAZHJzL2Rvd25yZXYueG1sUEsFBgAAAAAEAAQA8wAA&#10;AHMFAAAAAA==&#10;">
                <v:textbox>
                  <w:txbxContent>
                    <w:p w14:paraId="0CB49AC8" w14:textId="542F9610" w:rsidR="00DB77EC" w:rsidRDefault="00EC27A6" w:rsidP="00DB77EC">
                      <w:r w:rsidRPr="00773524">
                        <w:t>Josh did not disclose any substance use during the session. However, there was a mention of mild alcohol use, though it wasn't identified as a coping mechanism. Further inquiry might be needed in future sessions to fully assess his substance use.</w:t>
                      </w:r>
                    </w:p>
                  </w:txbxContent>
                </v:textbox>
                <w10:anchorlock/>
              </v:shape>
            </w:pict>
          </mc:Fallback>
        </mc:AlternateContent>
      </w:r>
    </w:p>
    <w:p w14:paraId="2FE9DCF3" w14:textId="77777777" w:rsidR="00760A75" w:rsidRPr="005B78F2" w:rsidRDefault="00760A75" w:rsidP="00360D4A"/>
    <w:p w14:paraId="0405FB77" w14:textId="77777777" w:rsidR="00D27C98" w:rsidRDefault="00D27C98">
      <w:pPr>
        <w:rPr>
          <w:b/>
          <w:u w:val="single"/>
        </w:rPr>
      </w:pPr>
      <w:r>
        <w:rPr>
          <w:b/>
          <w:u w:val="single"/>
        </w:rPr>
        <w:br w:type="page"/>
      </w:r>
    </w:p>
    <w:p w14:paraId="39CE19CA" w14:textId="46A005A9" w:rsidR="0035643D" w:rsidRPr="005B78F2" w:rsidRDefault="00EB5C96" w:rsidP="00360D4A">
      <w:pPr>
        <w:rPr>
          <w:b/>
          <w:u w:val="single"/>
        </w:rPr>
      </w:pPr>
      <w:r w:rsidRPr="005B78F2">
        <w:rPr>
          <w:b/>
          <w:u w:val="single"/>
        </w:rPr>
        <w:lastRenderedPageBreak/>
        <w:t>Addictions (</w:t>
      </w:r>
      <w:r w:rsidR="00390C5B" w:rsidRPr="005B78F2">
        <w:rPr>
          <w:b/>
          <w:u w:val="single"/>
        </w:rPr>
        <w:t>i.e., g</w:t>
      </w:r>
      <w:r w:rsidRPr="005B78F2">
        <w:rPr>
          <w:b/>
          <w:u w:val="single"/>
        </w:rPr>
        <w:t>ambling, pornography, video gaming)</w:t>
      </w:r>
      <w:r w:rsidR="006E55E1" w:rsidRPr="005B78F2">
        <w:rPr>
          <w:b/>
          <w:u w:val="single"/>
        </w:rPr>
        <w:t>:</w:t>
      </w:r>
    </w:p>
    <w:p w14:paraId="10A93704" w14:textId="3F7E374A" w:rsidR="00EB5C96" w:rsidRPr="005B78F2" w:rsidRDefault="00EB5C96" w:rsidP="00360D4A">
      <w:pPr>
        <w:rPr>
          <w:b/>
        </w:rPr>
      </w:pPr>
    </w:p>
    <w:p w14:paraId="5D8FD834" w14:textId="53689C2B" w:rsidR="00F37384" w:rsidRDefault="00DB77EC" w:rsidP="00360D4A">
      <w:pPr>
        <w:rPr>
          <w:b/>
          <w:u w:val="single"/>
        </w:rPr>
      </w:pPr>
      <w:r w:rsidRPr="00A90710">
        <w:rPr>
          <w:b/>
          <w:noProof/>
        </w:rPr>
        <mc:AlternateContent>
          <mc:Choice Requires="wps">
            <w:drawing>
              <wp:inline distT="0" distB="0" distL="0" distR="0" wp14:anchorId="6F3C0CBD" wp14:editId="6DC196CF">
                <wp:extent cx="6257925" cy="923925"/>
                <wp:effectExtent l="0" t="0" r="28575"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29CA5D43" w14:textId="11FE6FFB" w:rsidR="00DB77EC" w:rsidRDefault="00EC27A6" w:rsidP="00DB77EC">
                            <w:r w:rsidRPr="00773524">
                              <w:t>There are no indications of substance-related addictions. However, Josh's pattern of avoidance behavior could be seen as a psychological dependency, as he often engages in avoidance to reduce his anxiety, which further exacerbates his issues.</w:t>
                            </w:r>
                          </w:p>
                        </w:txbxContent>
                      </wps:txbx>
                      <wps:bodyPr rot="0" vert="horz" wrap="square" lIns="91440" tIns="45720" rIns="91440" bIns="45720" anchor="t" anchorCtr="0">
                        <a:noAutofit/>
                      </wps:bodyPr>
                    </wps:wsp>
                  </a:graphicData>
                </a:graphic>
              </wp:inline>
            </w:drawing>
          </mc:Choice>
          <mc:Fallback>
            <w:pict>
              <v:shape w14:anchorId="6F3C0CBD" id="_x0000_s1029"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LWEAIAACYEAAAOAAAAZHJzL2Uyb0RvYy54bWysU9tu2zAMfR+wfxD0vjhxk7Yx4hRdugwD&#10;ugvQ7QNkWY6FyaJGKbG7rx+luGl2wR6G6UEgReqQPCRXN0Nn2EGh12BLPptMOVNWQq3truRfPm9f&#10;XXP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Zb64WuYLziTZlvlFlGMIUTz9dujDWwUdi0LJkZqa0MXh3oej65NLDObB6HqrjUkK7qqN&#10;QXYQNADbdEb0n9yMZT1FX1Dsv0NM0/kTRKcDTbLRXcmvT06iiLS9sXWasyC0OcpUnbEjj5G6I4lh&#10;qAam65JfxACR1grqRyIW4Ti4tGgktIDfOetpaEvuv+0FKs7MO0vNWc7m8zjlSZkvrnJS8NxSnVuE&#10;lQRV8sDZUdyEtBmRAQu31MRGJ36fMxlTpmFMHRoXJ077uZ68ntd7/QM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Ysgi1hAC&#10;AAAmBAAADgAAAAAAAAAAAAAAAAAuAgAAZHJzL2Uyb0RvYy54bWxQSwECLQAUAAYACAAAACEAGuoL&#10;U9wAAAAFAQAADwAAAAAAAAAAAAAAAABqBAAAZHJzL2Rvd25yZXYueG1sUEsFBgAAAAAEAAQA8wAA&#10;AHMFAAAAAA==&#10;">
                <v:textbox>
                  <w:txbxContent>
                    <w:p w14:paraId="29CA5D43" w14:textId="11FE6FFB" w:rsidR="00DB77EC" w:rsidRDefault="00EC27A6" w:rsidP="00DB77EC">
                      <w:r w:rsidRPr="00773524">
                        <w:t>There are no indications of substance-related addictions. However, Josh's pattern of avoidance behavior could be seen as a psychological dependency, as he often engages in avoidance to reduce his anxiety, which further exacerbates his issues.</w:t>
                      </w:r>
                    </w:p>
                  </w:txbxContent>
                </v:textbox>
                <w10:anchorlock/>
              </v:shape>
            </w:pict>
          </mc:Fallback>
        </mc:AlternateContent>
      </w:r>
    </w:p>
    <w:p w14:paraId="62C3E107" w14:textId="77777777" w:rsidR="00D27C98" w:rsidRDefault="00D27C98" w:rsidP="00360D4A">
      <w:pPr>
        <w:rPr>
          <w:b/>
          <w:u w:val="single"/>
        </w:rPr>
      </w:pPr>
    </w:p>
    <w:p w14:paraId="46B03FC3" w14:textId="7A567B44" w:rsidR="00EB5C96" w:rsidRDefault="00EB5C96" w:rsidP="00360D4A">
      <w:pPr>
        <w:rPr>
          <w:b/>
          <w:u w:val="single"/>
        </w:rPr>
      </w:pPr>
      <w:r w:rsidRPr="005B78F2">
        <w:rPr>
          <w:b/>
          <w:u w:val="single"/>
        </w:rPr>
        <w:t>Medical</w:t>
      </w:r>
      <w:r w:rsidR="004A7312">
        <w:rPr>
          <w:b/>
          <w:u w:val="single"/>
        </w:rPr>
        <w:t xml:space="preserve"> H</w:t>
      </w:r>
      <w:r w:rsidR="00CB5ADE">
        <w:rPr>
          <w:b/>
          <w:u w:val="single"/>
        </w:rPr>
        <w:t>istory</w:t>
      </w:r>
      <w:r w:rsidRPr="005B78F2">
        <w:rPr>
          <w:b/>
          <w:u w:val="single"/>
        </w:rPr>
        <w:t>/M</w:t>
      </w:r>
      <w:r w:rsidR="004A7312">
        <w:rPr>
          <w:b/>
          <w:u w:val="single"/>
        </w:rPr>
        <w:t>ental Health H</w:t>
      </w:r>
      <w:r w:rsidR="00CB5ADE">
        <w:rPr>
          <w:b/>
          <w:u w:val="single"/>
        </w:rPr>
        <w:t>istory</w:t>
      </w:r>
      <w:r w:rsidR="004A7312">
        <w:rPr>
          <w:b/>
          <w:u w:val="single"/>
        </w:rPr>
        <w:t>/Hospitalizations</w:t>
      </w:r>
      <w:r w:rsidRPr="005B78F2">
        <w:rPr>
          <w:b/>
          <w:u w:val="single"/>
        </w:rPr>
        <w:t>:</w:t>
      </w:r>
    </w:p>
    <w:p w14:paraId="3E83C068" w14:textId="77777777" w:rsidR="004027BA" w:rsidRDefault="004027BA" w:rsidP="00360D4A">
      <w:pPr>
        <w:rPr>
          <w:b/>
          <w:u w:val="single"/>
        </w:rPr>
      </w:pPr>
    </w:p>
    <w:p w14:paraId="39320CC3" w14:textId="71252A11" w:rsidR="00DB77EC" w:rsidRPr="005B78F2" w:rsidRDefault="00DB77EC" w:rsidP="00360D4A">
      <w:pPr>
        <w:rPr>
          <w:b/>
          <w:u w:val="single"/>
        </w:rPr>
      </w:pPr>
      <w:r w:rsidRPr="00A90710">
        <w:rPr>
          <w:b/>
          <w:noProof/>
        </w:rPr>
        <mc:AlternateContent>
          <mc:Choice Requires="wps">
            <w:drawing>
              <wp:inline distT="0" distB="0" distL="0" distR="0" wp14:anchorId="39CBB50E" wp14:editId="56ED9CB2">
                <wp:extent cx="6257925" cy="923925"/>
                <wp:effectExtent l="0" t="0" r="28575"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3BD15E9D" w14:textId="258F68FA" w:rsidR="00EC27A6" w:rsidRPr="00773524" w:rsidRDefault="00EC27A6" w:rsidP="00EC27A6">
                            <w:pPr>
                              <w:spacing w:after="160" w:line="278" w:lineRule="auto"/>
                            </w:pPr>
                            <w:r w:rsidRPr="00773524">
                              <w:t xml:space="preserve">Josh reported no prior hospitalizations or significant medical history. </w:t>
                            </w:r>
                            <w:r w:rsidR="002D3D3D" w:rsidRPr="002D3D3D">
                              <w:t>He first experienced mental health challenges at around 19 years old, when he was diagnosed with mild depression and anxiety.</w:t>
                            </w:r>
                            <w:r w:rsidRPr="00773524">
                              <w:t xml:space="preserve"> Despite this, he has not been on psychiatric medication, and his current focus is on cognitive-behavioral strategies to manage his symptoms.</w:t>
                            </w:r>
                          </w:p>
                          <w:p w14:paraId="6FB440C1" w14:textId="47FC7997" w:rsidR="00DB77EC" w:rsidRDefault="00DB77EC" w:rsidP="00DB77EC"/>
                        </w:txbxContent>
                      </wps:txbx>
                      <wps:bodyPr rot="0" vert="horz" wrap="square" lIns="91440" tIns="45720" rIns="91440" bIns="45720" anchor="t" anchorCtr="0">
                        <a:noAutofit/>
                      </wps:bodyPr>
                    </wps:wsp>
                  </a:graphicData>
                </a:graphic>
              </wp:inline>
            </w:drawing>
          </mc:Choice>
          <mc:Fallback>
            <w:pict>
              <v:shape w14:anchorId="39CBB50E" id="_x0000_s1030"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h4EA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i/nycjVfcibJtpq/jnIMIfKn3w59eKegZVEoOFJTE7o43vkwuD65xGAejK522pik4L7c&#10;GmRHQQOwS2dE/8nNWNZR9CXF/jvENJ0/QbQ60CQb3Rb86uQk8kjbW1ulOQtCm0Gm6owdeYzUDSSG&#10;vuyZrgq+iAEirSVUD0QswjC4tGgkNIA/OOtoaAvuvx8EKs7Me0vNWc0WizjlSVksL+ek4LmlPLcI&#10;Kwmq4IGzQdyGtBmRAQs31MRaJ36fMxlTpmFMHRoXJ077uZ68ntd78wg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n8W4eBAC&#10;AAAmBAAADgAAAAAAAAAAAAAAAAAuAgAAZHJzL2Uyb0RvYy54bWxQSwECLQAUAAYACAAAACEAGuoL&#10;U9wAAAAFAQAADwAAAAAAAAAAAAAAAABqBAAAZHJzL2Rvd25yZXYueG1sUEsFBgAAAAAEAAQA8wAA&#10;AHMFAAAAAA==&#10;">
                <v:textbox>
                  <w:txbxContent>
                    <w:p w14:paraId="3BD15E9D" w14:textId="258F68FA" w:rsidR="00EC27A6" w:rsidRPr="00773524" w:rsidRDefault="00EC27A6" w:rsidP="00EC27A6">
                      <w:pPr>
                        <w:spacing w:after="160" w:line="278" w:lineRule="auto"/>
                      </w:pPr>
                      <w:r w:rsidRPr="00773524">
                        <w:t xml:space="preserve">Josh reported no prior hospitalizations or significant medical history. </w:t>
                      </w:r>
                      <w:r w:rsidR="002D3D3D" w:rsidRPr="002D3D3D">
                        <w:t>He first experienced mental health challenges at around 19 years old, when he was diagnosed with mild depression and anxiety.</w:t>
                      </w:r>
                      <w:r w:rsidRPr="00773524">
                        <w:t xml:space="preserve"> Despite this, he has not been on psychiatric medication, and his current focus is on cognitive-behavioral strategies to manage his symptoms.</w:t>
                      </w:r>
                    </w:p>
                    <w:p w14:paraId="6FB440C1" w14:textId="47FC7997" w:rsidR="00DB77EC" w:rsidRDefault="00DB77EC" w:rsidP="00DB77EC"/>
                  </w:txbxContent>
                </v:textbox>
                <w10:anchorlock/>
              </v:shape>
            </w:pict>
          </mc:Fallback>
        </mc:AlternateContent>
      </w:r>
    </w:p>
    <w:p w14:paraId="728AF53A" w14:textId="3004AADD" w:rsidR="00640F59" w:rsidRPr="005B78F2" w:rsidRDefault="00640F59" w:rsidP="00640F59">
      <w:pPr>
        <w:rPr>
          <w:b/>
        </w:rPr>
      </w:pPr>
    </w:p>
    <w:p w14:paraId="797C6D25" w14:textId="4AD1D4C4" w:rsidR="00935AD0" w:rsidRDefault="00EB5C96" w:rsidP="00360D4A">
      <w:pPr>
        <w:rPr>
          <w:b/>
          <w:u w:val="single"/>
        </w:rPr>
      </w:pPr>
      <w:r w:rsidRPr="005B78F2">
        <w:rPr>
          <w:b/>
          <w:u w:val="single"/>
        </w:rPr>
        <w:t>Abuse/Trauma</w:t>
      </w:r>
      <w:r w:rsidR="004A7312">
        <w:rPr>
          <w:b/>
          <w:u w:val="single"/>
        </w:rPr>
        <w:t xml:space="preserve"> History</w:t>
      </w:r>
      <w:r w:rsidRPr="005B78F2">
        <w:rPr>
          <w:b/>
          <w:u w:val="single"/>
        </w:rPr>
        <w:t>:</w:t>
      </w:r>
    </w:p>
    <w:p w14:paraId="6EDC3D31" w14:textId="6AD4A538" w:rsidR="004027BA" w:rsidRDefault="004027BA" w:rsidP="00360D4A">
      <w:pPr>
        <w:rPr>
          <w:b/>
          <w:u w:val="single"/>
        </w:rPr>
      </w:pPr>
    </w:p>
    <w:p w14:paraId="7AD3406A" w14:textId="61D14E93" w:rsidR="004027BA" w:rsidRPr="005B78F2" w:rsidRDefault="004027BA" w:rsidP="00360D4A">
      <w:pPr>
        <w:rPr>
          <w:b/>
          <w:u w:val="single"/>
        </w:rPr>
      </w:pPr>
      <w:r w:rsidRPr="00A90710">
        <w:rPr>
          <w:b/>
          <w:noProof/>
        </w:rPr>
        <mc:AlternateContent>
          <mc:Choice Requires="wps">
            <w:drawing>
              <wp:inline distT="0" distB="0" distL="0" distR="0" wp14:anchorId="35C037EB" wp14:editId="2A2DF608">
                <wp:extent cx="6257925" cy="923925"/>
                <wp:effectExtent l="0" t="0" r="28575"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7983617B" w14:textId="77777777" w:rsidR="00EC27A6" w:rsidRPr="00773524" w:rsidRDefault="00EC27A6" w:rsidP="00EC27A6">
                            <w:pPr>
                              <w:spacing w:after="160" w:line="278" w:lineRule="auto"/>
                            </w:pPr>
                            <w:r w:rsidRPr="00773524">
                              <w:t>While no specific trauma was disclosed, Josh's history reveals several significant formative experiences, including a breakup with a high school sweetheart, his parents' divorce, and moving away from home. These events may have contributed to his current anxiety and depressive symptoms, though no explicit trauma was discussed during this session.</w:t>
                            </w:r>
                          </w:p>
                          <w:p w14:paraId="155B1214" w14:textId="5884CB98" w:rsidR="004027BA" w:rsidRDefault="004027BA" w:rsidP="004027BA"/>
                        </w:txbxContent>
                      </wps:txbx>
                      <wps:bodyPr rot="0" vert="horz" wrap="square" lIns="91440" tIns="45720" rIns="91440" bIns="45720" anchor="t" anchorCtr="0">
                        <a:noAutofit/>
                      </wps:bodyPr>
                    </wps:wsp>
                  </a:graphicData>
                </a:graphic>
              </wp:inline>
            </w:drawing>
          </mc:Choice>
          <mc:Fallback>
            <w:pict>
              <v:shape w14:anchorId="35C037EB" id="_x0000_s1031"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aOEA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i/nycjVfcibJtpq/jnIMIfKn3w59eKegZVEoOFJTE7o43vkwuD65xGAejK522pik4L7c&#10;GmRHQQOwS2dE/8nNWNZR9CXF/jvENJ0/QbQ60CQb3Rb86uQk8kjbW1ulOQtCm0Gm6owdeYzUDSSG&#10;vuyZrgqeGIi0llA9ELEIw+DSopHQAP7grKOhLbj/fhCoODPvLTVnNVss4pQnZbG8nJOC55by3CKs&#10;JKiCB84GcRvSZkQGLNxQE2ud+H3OZEyZhjF1aFycOO3nevJ6Xu/NIwA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TXLWjhAC&#10;AAAmBAAADgAAAAAAAAAAAAAAAAAuAgAAZHJzL2Uyb0RvYy54bWxQSwECLQAUAAYACAAAACEAGuoL&#10;U9wAAAAFAQAADwAAAAAAAAAAAAAAAABqBAAAZHJzL2Rvd25yZXYueG1sUEsFBgAAAAAEAAQA8wAA&#10;AHMFAAAAAA==&#10;">
                <v:textbox>
                  <w:txbxContent>
                    <w:p w14:paraId="7983617B" w14:textId="77777777" w:rsidR="00EC27A6" w:rsidRPr="00773524" w:rsidRDefault="00EC27A6" w:rsidP="00EC27A6">
                      <w:pPr>
                        <w:spacing w:after="160" w:line="278" w:lineRule="auto"/>
                      </w:pPr>
                      <w:r w:rsidRPr="00773524">
                        <w:t>While no specific trauma was disclosed, Josh's history reveals several significant formative experiences, including a breakup with a high school sweetheart, his parents' divorce, and moving away from home. These events may have contributed to his current anxiety and depressive symptoms, though no explicit trauma was discussed during this session.</w:t>
                      </w:r>
                    </w:p>
                    <w:p w14:paraId="155B1214" w14:textId="5884CB98" w:rsidR="004027BA" w:rsidRDefault="004027BA" w:rsidP="004027BA"/>
                  </w:txbxContent>
                </v:textbox>
                <w10:anchorlock/>
              </v:shape>
            </w:pict>
          </mc:Fallback>
        </mc:AlternateContent>
      </w:r>
    </w:p>
    <w:p w14:paraId="419AD7B0" w14:textId="57A40FBE" w:rsidR="004A7312" w:rsidRPr="004A7312" w:rsidRDefault="004A7312" w:rsidP="00A8519C">
      <w:pPr>
        <w:rPr>
          <w:b/>
        </w:rPr>
      </w:pPr>
    </w:p>
    <w:p w14:paraId="0878B919" w14:textId="0E3C7A69" w:rsidR="004A7312" w:rsidRDefault="004A7312" w:rsidP="004A7312">
      <w:pPr>
        <w:rPr>
          <w:b/>
          <w:u w:val="single"/>
        </w:rPr>
      </w:pPr>
      <w:r>
        <w:rPr>
          <w:b/>
          <w:u w:val="single"/>
        </w:rPr>
        <w:t>Social</w:t>
      </w:r>
      <w:r w:rsidRPr="005B78F2">
        <w:rPr>
          <w:b/>
          <w:u w:val="single"/>
        </w:rPr>
        <w:t xml:space="preserve"> History</w:t>
      </w:r>
      <w:r w:rsidR="00691168">
        <w:rPr>
          <w:b/>
          <w:u w:val="single"/>
        </w:rPr>
        <w:t xml:space="preserve"> and Resources</w:t>
      </w:r>
      <w:r w:rsidRPr="005B78F2">
        <w:rPr>
          <w:b/>
          <w:u w:val="single"/>
        </w:rPr>
        <w:t>:</w:t>
      </w:r>
    </w:p>
    <w:p w14:paraId="4130D3D4" w14:textId="5EE25CFA" w:rsidR="00760C71" w:rsidRDefault="00760C71" w:rsidP="004A7312">
      <w:pPr>
        <w:rPr>
          <w:b/>
          <w:u w:val="single"/>
        </w:rPr>
      </w:pPr>
    </w:p>
    <w:p w14:paraId="2D15C92D" w14:textId="4734864E" w:rsidR="00760C71" w:rsidRPr="004A7312" w:rsidRDefault="00760C71" w:rsidP="004A7312">
      <w:pPr>
        <w:rPr>
          <w:b/>
        </w:rPr>
      </w:pPr>
      <w:r w:rsidRPr="00A90710">
        <w:rPr>
          <w:b/>
          <w:noProof/>
        </w:rPr>
        <mc:AlternateContent>
          <mc:Choice Requires="wps">
            <w:drawing>
              <wp:inline distT="0" distB="0" distL="0" distR="0" wp14:anchorId="451144C3" wp14:editId="4287D24B">
                <wp:extent cx="6257925" cy="923925"/>
                <wp:effectExtent l="0" t="0" r="2857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37D37B78" w14:textId="3351D253" w:rsidR="00760C71" w:rsidRDefault="00EC27A6" w:rsidP="00760C71">
                            <w:r w:rsidRPr="00773524">
                              <w:t>Josh is a student nearing the completion of his bachelor's degree while also working part-time. He mentioned feeling isolated and disconnected from his peers after withdrawing from a business fraternity and taking a reduced course load. His social interactions are limited, and he often experiences pressure to meet the expectations of his family and peers, which adds to his anxiety.</w:t>
                            </w:r>
                          </w:p>
                        </w:txbxContent>
                      </wps:txbx>
                      <wps:bodyPr rot="0" vert="horz" wrap="square" lIns="91440" tIns="45720" rIns="91440" bIns="45720" anchor="t" anchorCtr="0">
                        <a:noAutofit/>
                      </wps:bodyPr>
                    </wps:wsp>
                  </a:graphicData>
                </a:graphic>
              </wp:inline>
            </w:drawing>
          </mc:Choice>
          <mc:Fallback>
            <w:pict>
              <v:shape w14:anchorId="451144C3" id="_x0000_s1032"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eqwUTxAC&#10;AAAmBAAADgAAAAAAAAAAAAAAAAAuAgAAZHJzL2Uyb0RvYy54bWxQSwECLQAUAAYACAAAACEAGuoL&#10;U9wAAAAFAQAADwAAAAAAAAAAAAAAAABqBAAAZHJzL2Rvd25yZXYueG1sUEsFBgAAAAAEAAQA8wAA&#10;AHMFAAAAAA==&#10;">
                <v:textbox>
                  <w:txbxContent>
                    <w:p w14:paraId="37D37B78" w14:textId="3351D253" w:rsidR="00760C71" w:rsidRDefault="00EC27A6" w:rsidP="00760C71">
                      <w:r w:rsidRPr="00773524">
                        <w:t>Josh is a student nearing the completion of his bachelor's degree while also working part-time. He mentioned feeling isolated and disconnected from his peers after withdrawing from a business fraternity and taking a reduced course load. His social interactions are limited, and he often experiences pressure to meet the expectations of his family and peers, which adds to his anxiety.</w:t>
                      </w:r>
                    </w:p>
                  </w:txbxContent>
                </v:textbox>
                <w10:anchorlock/>
              </v:shape>
            </w:pict>
          </mc:Fallback>
        </mc:AlternateContent>
      </w:r>
    </w:p>
    <w:p w14:paraId="54BDBF7D" w14:textId="77777777" w:rsidR="004A7312" w:rsidRDefault="004A7312" w:rsidP="006E55E1">
      <w:pPr>
        <w:rPr>
          <w:b/>
          <w:u w:val="single"/>
        </w:rPr>
      </w:pPr>
    </w:p>
    <w:p w14:paraId="44FC28D0" w14:textId="27564AD3" w:rsidR="006E55E1" w:rsidRDefault="006E55E1" w:rsidP="006E55E1">
      <w:pPr>
        <w:rPr>
          <w:b/>
          <w:u w:val="single"/>
        </w:rPr>
      </w:pPr>
      <w:r w:rsidRPr="005B78F2">
        <w:rPr>
          <w:b/>
          <w:u w:val="single"/>
        </w:rPr>
        <w:t>Legal History:</w:t>
      </w:r>
    </w:p>
    <w:p w14:paraId="34813999" w14:textId="4162E70C" w:rsidR="002246EA" w:rsidRDefault="002246EA" w:rsidP="006E55E1">
      <w:pPr>
        <w:rPr>
          <w:b/>
          <w:u w:val="single"/>
        </w:rPr>
      </w:pPr>
    </w:p>
    <w:p w14:paraId="0A468EA8" w14:textId="2F2224A3" w:rsidR="002246EA" w:rsidRPr="004A7312" w:rsidRDefault="002246EA" w:rsidP="006E55E1">
      <w:pPr>
        <w:rPr>
          <w:b/>
        </w:rPr>
      </w:pPr>
      <w:r w:rsidRPr="00A90710">
        <w:rPr>
          <w:b/>
          <w:noProof/>
        </w:rPr>
        <mc:AlternateContent>
          <mc:Choice Requires="wps">
            <w:drawing>
              <wp:inline distT="0" distB="0" distL="0" distR="0" wp14:anchorId="4BE442B4" wp14:editId="0EDFC3CB">
                <wp:extent cx="6257925" cy="923925"/>
                <wp:effectExtent l="0" t="0" r="2857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4FDB6798" w14:textId="41DFD1AB" w:rsidR="002246EA" w:rsidRDefault="00EC27A6" w:rsidP="002246EA">
                            <w:r w:rsidRPr="00773524">
                              <w:t>Josh did not report any legal issues during the session.</w:t>
                            </w:r>
                          </w:p>
                        </w:txbxContent>
                      </wps:txbx>
                      <wps:bodyPr rot="0" vert="horz" wrap="square" lIns="91440" tIns="45720" rIns="91440" bIns="45720" anchor="t" anchorCtr="0">
                        <a:noAutofit/>
                      </wps:bodyPr>
                    </wps:wsp>
                  </a:graphicData>
                </a:graphic>
              </wp:inline>
            </w:drawing>
          </mc:Choice>
          <mc:Fallback>
            <w:pict>
              <v:shape w14:anchorId="4BE442B4" id="_x0000_s1033"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qBt6uRAC&#10;AAAmBAAADgAAAAAAAAAAAAAAAAAuAgAAZHJzL2Uyb0RvYy54bWxQSwECLQAUAAYACAAAACEAGuoL&#10;U9wAAAAFAQAADwAAAAAAAAAAAAAAAABqBAAAZHJzL2Rvd25yZXYueG1sUEsFBgAAAAAEAAQA8wAA&#10;AHMFAAAAAA==&#10;">
                <v:textbox>
                  <w:txbxContent>
                    <w:p w14:paraId="4FDB6798" w14:textId="41DFD1AB" w:rsidR="002246EA" w:rsidRDefault="00EC27A6" w:rsidP="002246EA">
                      <w:r w:rsidRPr="00773524">
                        <w:t>Josh did not report any legal issues during the session.</w:t>
                      </w:r>
                    </w:p>
                  </w:txbxContent>
                </v:textbox>
                <w10:anchorlock/>
              </v:shape>
            </w:pict>
          </mc:Fallback>
        </mc:AlternateContent>
      </w:r>
    </w:p>
    <w:p w14:paraId="2BB7F87C" w14:textId="789939FE" w:rsidR="006E55E1" w:rsidRPr="005B78F2" w:rsidRDefault="006E55E1" w:rsidP="00360D4A"/>
    <w:p w14:paraId="0A2B9623" w14:textId="77777777" w:rsidR="00D27C98" w:rsidRDefault="00D27C98">
      <w:pPr>
        <w:rPr>
          <w:b/>
          <w:u w:val="single"/>
        </w:rPr>
      </w:pPr>
      <w:r>
        <w:rPr>
          <w:b/>
          <w:u w:val="single"/>
        </w:rPr>
        <w:br w:type="page"/>
      </w:r>
    </w:p>
    <w:p w14:paraId="4BC46970" w14:textId="0F9CB72B" w:rsidR="006E55E1" w:rsidRPr="005B78F2" w:rsidRDefault="006E55E1" w:rsidP="006E55E1">
      <w:pPr>
        <w:rPr>
          <w:b/>
          <w:u w:val="single"/>
        </w:rPr>
      </w:pPr>
      <w:r w:rsidRPr="005B78F2">
        <w:rPr>
          <w:b/>
          <w:u w:val="single"/>
        </w:rPr>
        <w:lastRenderedPageBreak/>
        <w:t>Educational History:</w:t>
      </w:r>
    </w:p>
    <w:p w14:paraId="32FC7D13" w14:textId="5F19FF9F" w:rsidR="006E55E1" w:rsidRPr="005B78F2" w:rsidRDefault="006E55E1" w:rsidP="00360D4A">
      <w:pPr>
        <w:rPr>
          <w:b/>
        </w:rPr>
      </w:pPr>
    </w:p>
    <w:p w14:paraId="40366D77" w14:textId="5E28ACF4" w:rsidR="002D26EF" w:rsidRDefault="002246EA" w:rsidP="00360D4A">
      <w:pPr>
        <w:rPr>
          <w:b/>
          <w:u w:val="single"/>
        </w:rPr>
      </w:pPr>
      <w:r w:rsidRPr="00A90710">
        <w:rPr>
          <w:b/>
          <w:noProof/>
        </w:rPr>
        <mc:AlternateContent>
          <mc:Choice Requires="wps">
            <w:drawing>
              <wp:inline distT="0" distB="0" distL="0" distR="0" wp14:anchorId="597FEF8B" wp14:editId="08A8FA56">
                <wp:extent cx="6257925" cy="1000125"/>
                <wp:effectExtent l="0" t="0" r="2857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000125"/>
                        </a:xfrm>
                        <a:prstGeom prst="rect">
                          <a:avLst/>
                        </a:prstGeom>
                        <a:solidFill>
                          <a:srgbClr val="FFFFFF"/>
                        </a:solidFill>
                        <a:ln w="9525">
                          <a:solidFill>
                            <a:srgbClr val="000000"/>
                          </a:solidFill>
                          <a:miter lim="800000"/>
                          <a:headEnd/>
                          <a:tailEnd/>
                        </a:ln>
                      </wps:spPr>
                      <wps:txbx>
                        <w:txbxContent>
                          <w:p w14:paraId="4A0C8A76" w14:textId="7CEB1D66" w:rsidR="002246EA" w:rsidRDefault="00EC27A6" w:rsidP="002246EA">
                            <w:r w:rsidRPr="00773524">
                              <w:t>Josh is a current student and expects to graduate with a bachelor's degree soon. However, his academic journey has been marked by several struggles, including a change in majors, withdrawal from social groups, and a persistent sense of failure and anxiety related to his studies. Despite his challenges, he remains enrolled and is making efforts to complete his degree</w:t>
                            </w:r>
                            <w:r>
                              <w:t>.</w:t>
                            </w:r>
                          </w:p>
                        </w:txbxContent>
                      </wps:txbx>
                      <wps:bodyPr rot="0" vert="horz" wrap="square" lIns="91440" tIns="45720" rIns="91440" bIns="45720" anchor="t" anchorCtr="0">
                        <a:noAutofit/>
                      </wps:bodyPr>
                    </wps:wsp>
                  </a:graphicData>
                </a:graphic>
              </wp:inline>
            </w:drawing>
          </mc:Choice>
          <mc:Fallback>
            <w:pict>
              <v:shape w14:anchorId="597FEF8B" id="_x0000_s1034" type="#_x0000_t202" style="width:492.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">
                <v:textbox>
                  <w:txbxContent>
                    <w:p w14:paraId="4A0C8A76" w14:textId="7CEB1D66" w:rsidR="002246EA" w:rsidRDefault="00EC27A6" w:rsidP="002246EA">
                      <w:r w:rsidRPr="00773524">
                        <w:t>Josh is a current student and expects to graduate with a bachelor's degree soon. However, his academic journey has been marked by several struggles, including a change in majors, withdrawal from social groups, and a persistent sense of failure and anxiety related to his studies. Despite his challenges, he remains enrolled and is making efforts to complete his degree</w:t>
                      </w:r>
                      <w:r>
                        <w:t>.</w:t>
                      </w:r>
                    </w:p>
                  </w:txbxContent>
                </v:textbox>
                <w10:anchorlock/>
              </v:shape>
            </w:pict>
          </mc:Fallback>
        </mc:AlternateContent>
      </w:r>
    </w:p>
    <w:p w14:paraId="0207788B" w14:textId="77777777" w:rsidR="002D26EF" w:rsidRDefault="002D26EF" w:rsidP="00360D4A">
      <w:pPr>
        <w:rPr>
          <w:b/>
          <w:u w:val="single"/>
        </w:rPr>
      </w:pPr>
    </w:p>
    <w:p w14:paraId="1B571659" w14:textId="2C59B20C" w:rsidR="00EB5C96" w:rsidRDefault="00EB5C96" w:rsidP="00360D4A">
      <w:pPr>
        <w:rPr>
          <w:b/>
          <w:u w:val="single"/>
        </w:rPr>
      </w:pPr>
      <w:r w:rsidRPr="005B78F2">
        <w:rPr>
          <w:b/>
          <w:u w:val="single"/>
        </w:rPr>
        <w:t xml:space="preserve">Family </w:t>
      </w:r>
      <w:r w:rsidR="001F0CD2">
        <w:rPr>
          <w:b/>
          <w:u w:val="single"/>
        </w:rPr>
        <w:t>History</w:t>
      </w:r>
      <w:r w:rsidRPr="005B78F2">
        <w:rPr>
          <w:b/>
          <w:u w:val="single"/>
        </w:rPr>
        <w:t>:</w:t>
      </w:r>
    </w:p>
    <w:p w14:paraId="19DA5A7A" w14:textId="6AC7F8D3" w:rsidR="00707785" w:rsidRDefault="00707785" w:rsidP="00360D4A">
      <w:pPr>
        <w:rPr>
          <w:b/>
          <w:u w:val="single"/>
        </w:rPr>
      </w:pPr>
    </w:p>
    <w:p w14:paraId="14A19404" w14:textId="53513668" w:rsidR="00707785" w:rsidRDefault="00707785" w:rsidP="00360D4A">
      <w:pPr>
        <w:rPr>
          <w:b/>
          <w:u w:val="single"/>
        </w:rPr>
      </w:pPr>
      <w:r w:rsidRPr="00A90710">
        <w:rPr>
          <w:b/>
          <w:noProof/>
        </w:rPr>
        <mc:AlternateContent>
          <mc:Choice Requires="wps">
            <w:drawing>
              <wp:inline distT="0" distB="0" distL="0" distR="0" wp14:anchorId="6DA10B5F" wp14:editId="11CAD085">
                <wp:extent cx="6257925" cy="1162050"/>
                <wp:effectExtent l="0" t="0" r="28575" b="1905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162050"/>
                        </a:xfrm>
                        <a:prstGeom prst="rect">
                          <a:avLst/>
                        </a:prstGeom>
                        <a:solidFill>
                          <a:srgbClr val="FFFFFF"/>
                        </a:solidFill>
                        <a:ln w="9525">
                          <a:solidFill>
                            <a:srgbClr val="000000"/>
                          </a:solidFill>
                          <a:miter lim="800000"/>
                          <a:headEnd/>
                          <a:tailEnd/>
                        </a:ln>
                      </wps:spPr>
                      <wps:txbx>
                        <w:txbxContent>
                          <w:p w14:paraId="51AE7B42" w14:textId="13462479" w:rsidR="00EC27A6" w:rsidRPr="00773524" w:rsidRDefault="00F6200F" w:rsidP="00EC27A6">
                            <w:pPr>
                              <w:spacing w:after="160" w:line="278" w:lineRule="auto"/>
                            </w:pPr>
                            <w:r w:rsidRPr="00F6200F">
                              <w:t xml:space="preserve">Josh shared that his mother had dealt with postpartum depression and anxiety attacks, which may indicate a genetic vulnerability to anxiety and </w:t>
                            </w:r>
                            <w:proofErr w:type="spellStart"/>
                            <w:r w:rsidRPr="00F6200F">
                              <w:t>depression.</w:t>
                            </w:r>
                            <w:r w:rsidR="00EC27A6" w:rsidRPr="00773524">
                              <w:t>His</w:t>
                            </w:r>
                            <w:proofErr w:type="spellEnd"/>
                            <w:r w:rsidR="00EC27A6" w:rsidRPr="00773524">
                              <w:t xml:space="preserve"> parents' divorce, though not immediately impactful, may have contributed to his underlying stress and anxiety. Josh’s family history might indicate a vulnerability to mental health issues, which aligns with the vulnerability-stress model discussed in the session.</w:t>
                            </w:r>
                          </w:p>
                          <w:p w14:paraId="15B81D85" w14:textId="1F17F245" w:rsidR="00707785" w:rsidRDefault="00707785" w:rsidP="00707785"/>
                        </w:txbxContent>
                      </wps:txbx>
                      <wps:bodyPr rot="0" vert="horz" wrap="square" lIns="91440" tIns="45720" rIns="91440" bIns="45720" anchor="t" anchorCtr="0">
                        <a:noAutofit/>
                      </wps:bodyPr>
                    </wps:wsp>
                  </a:graphicData>
                </a:graphic>
              </wp:inline>
            </w:drawing>
          </mc:Choice>
          <mc:Fallback>
            <w:pict>
              <v:shape w14:anchorId="6DA10B5F" id="_x0000_s1035" type="#_x0000_t202" style="width:492.7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">
                <v:textbox>
                  <w:txbxContent>
                    <w:p w14:paraId="51AE7B42" w14:textId="13462479" w:rsidR="00EC27A6" w:rsidRPr="00773524" w:rsidRDefault="00F6200F" w:rsidP="00EC27A6">
                      <w:pPr>
                        <w:spacing w:after="160" w:line="278" w:lineRule="auto"/>
                      </w:pPr>
                      <w:r w:rsidRPr="00F6200F">
                        <w:t xml:space="preserve">Josh shared that his mother had dealt with postpartum depression and anxiety attacks, which may indicate a genetic vulnerability to anxiety and </w:t>
                      </w:r>
                      <w:proofErr w:type="spellStart"/>
                      <w:r w:rsidRPr="00F6200F">
                        <w:t>depression.</w:t>
                      </w:r>
                      <w:r w:rsidR="00EC27A6" w:rsidRPr="00773524">
                        <w:t>His</w:t>
                      </w:r>
                      <w:proofErr w:type="spellEnd"/>
                      <w:r w:rsidR="00EC27A6" w:rsidRPr="00773524">
                        <w:t xml:space="preserve"> parents' divorce, though not immediately impactful, may have contributed to his underlying stress and anxiety. Josh’s family history might indicate a vulnerability to mental health issues, which aligns with the vulnerability-stress model discussed in the session.</w:t>
                      </w:r>
                    </w:p>
                    <w:p w14:paraId="15B81D85" w14:textId="1F17F245" w:rsidR="00707785" w:rsidRDefault="00707785" w:rsidP="00707785"/>
                  </w:txbxContent>
                </v:textbox>
                <w10:anchorlock/>
              </v:shape>
            </w:pict>
          </mc:Fallback>
        </mc:AlternateContent>
      </w:r>
    </w:p>
    <w:p w14:paraId="01A8D2EE" w14:textId="77777777" w:rsidR="00640F59" w:rsidRPr="005B78F2" w:rsidRDefault="00640F59" w:rsidP="00360D4A"/>
    <w:p w14:paraId="44B0A7C9" w14:textId="1E01FDD8" w:rsidR="00EB5C96" w:rsidRDefault="001F0CD2" w:rsidP="00360D4A">
      <w:pPr>
        <w:rPr>
          <w:b/>
          <w:u w:val="single"/>
        </w:rPr>
      </w:pPr>
      <w:r>
        <w:rPr>
          <w:b/>
          <w:u w:val="single"/>
        </w:rPr>
        <w:t>Cultural Factors</w:t>
      </w:r>
      <w:r w:rsidR="00EB5C96" w:rsidRPr="005B78F2">
        <w:rPr>
          <w:b/>
          <w:u w:val="single"/>
        </w:rPr>
        <w:t>:</w:t>
      </w:r>
    </w:p>
    <w:p w14:paraId="4D741791" w14:textId="0ED3DFDD" w:rsidR="00707785" w:rsidRDefault="00707785" w:rsidP="00360D4A">
      <w:pPr>
        <w:rPr>
          <w:b/>
          <w:u w:val="single"/>
        </w:rPr>
      </w:pPr>
    </w:p>
    <w:p w14:paraId="713FCB18" w14:textId="5C083528" w:rsidR="00707785" w:rsidRPr="005B78F2" w:rsidRDefault="00707785" w:rsidP="00360D4A">
      <w:pPr>
        <w:rPr>
          <w:b/>
          <w:u w:val="single"/>
        </w:rPr>
      </w:pPr>
      <w:r w:rsidRPr="00A90710">
        <w:rPr>
          <w:b/>
          <w:noProof/>
        </w:rPr>
        <mc:AlternateContent>
          <mc:Choice Requires="wps">
            <w:drawing>
              <wp:inline distT="0" distB="0" distL="0" distR="0" wp14:anchorId="41EC311F" wp14:editId="1D255A31">
                <wp:extent cx="6257925" cy="923925"/>
                <wp:effectExtent l="0" t="0" r="2857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25"/>
                        </a:xfrm>
                        <a:prstGeom prst="rect">
                          <a:avLst/>
                        </a:prstGeom>
                        <a:solidFill>
                          <a:srgbClr val="FFFFFF"/>
                        </a:solidFill>
                        <a:ln w="9525">
                          <a:solidFill>
                            <a:srgbClr val="000000"/>
                          </a:solidFill>
                          <a:miter lim="800000"/>
                          <a:headEnd/>
                          <a:tailEnd/>
                        </a:ln>
                      </wps:spPr>
                      <wps:txbx>
                        <w:txbxContent>
                          <w:p w14:paraId="375F3F32" w14:textId="0AE6CD89" w:rsidR="00707785" w:rsidRDefault="00EC27A6" w:rsidP="00707785">
                            <w:r w:rsidRPr="00773524">
                              <w:t>Cultural factors were not explicitly discussed in the session. However, Josh’s struggle with meeting familial expectations might reflect underlying cultural or societal pressures related to academic and professional success.</w:t>
                            </w:r>
                          </w:p>
                        </w:txbxContent>
                      </wps:txbx>
                      <wps:bodyPr rot="0" vert="horz" wrap="square" lIns="91440" tIns="45720" rIns="91440" bIns="45720" anchor="t" anchorCtr="0">
                        <a:noAutofit/>
                      </wps:bodyPr>
                    </wps:wsp>
                  </a:graphicData>
                </a:graphic>
              </wp:inline>
            </w:drawing>
          </mc:Choice>
          <mc:Fallback>
            <w:pict>
              <v:shape w14:anchorId="41EC311F" id="_x0000_s1036" type="#_x0000_t20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">
                <v:textbox>
                  <w:txbxContent>
                    <w:p w14:paraId="375F3F32" w14:textId="0AE6CD89" w:rsidR="00707785" w:rsidRDefault="00EC27A6" w:rsidP="00707785">
                      <w:r w:rsidRPr="00773524">
                        <w:t>Cultural factors were not explicitly discussed in the session. However, Josh’s struggle with meeting familial expectations might reflect underlying cultural or societal pressures related to academic and professional success.</w:t>
                      </w:r>
                    </w:p>
                  </w:txbxContent>
                </v:textbox>
                <w10:anchorlock/>
              </v:shape>
            </w:pict>
          </mc:Fallback>
        </mc:AlternateContent>
      </w:r>
    </w:p>
    <w:p w14:paraId="5007CFFE" w14:textId="32A4B489" w:rsidR="007422DA" w:rsidRDefault="007422DA" w:rsidP="00360D4A">
      <w:pPr>
        <w:rPr>
          <w:b/>
        </w:rPr>
      </w:pPr>
    </w:p>
    <w:p w14:paraId="2D2B1767" w14:textId="1B4C5C95" w:rsidR="001F0CD2" w:rsidRDefault="001F0CD2" w:rsidP="00360D4A">
      <w:pPr>
        <w:rPr>
          <w:b/>
          <w:u w:val="single"/>
        </w:rPr>
      </w:pPr>
      <w:r>
        <w:rPr>
          <w:b/>
          <w:u w:val="single"/>
        </w:rPr>
        <w:t xml:space="preserve">Resources, </w:t>
      </w:r>
      <w:r w:rsidRPr="005B78F2">
        <w:rPr>
          <w:b/>
          <w:u w:val="single"/>
        </w:rPr>
        <w:t>Strengths</w:t>
      </w:r>
      <w:r>
        <w:rPr>
          <w:b/>
          <w:u w:val="single"/>
        </w:rPr>
        <w:t>, and Weaknesses</w:t>
      </w:r>
      <w:r w:rsidRPr="005B78F2">
        <w:rPr>
          <w:b/>
          <w:u w:val="single"/>
        </w:rPr>
        <w:t>:</w:t>
      </w:r>
    </w:p>
    <w:p w14:paraId="5B886F42" w14:textId="079F69DF" w:rsidR="00707785" w:rsidRDefault="00707785" w:rsidP="00360D4A">
      <w:pPr>
        <w:rPr>
          <w:b/>
          <w:u w:val="single"/>
        </w:rPr>
      </w:pPr>
    </w:p>
    <w:p w14:paraId="09AD41D8" w14:textId="2AE7B96D" w:rsidR="00707785" w:rsidRPr="00054F35" w:rsidRDefault="00707785" w:rsidP="00360D4A">
      <w:pPr>
        <w:rPr>
          <w:b/>
          <w:u w:val="single"/>
        </w:rPr>
      </w:pPr>
      <w:r w:rsidRPr="00A90710">
        <w:rPr>
          <w:b/>
          <w:noProof/>
        </w:rPr>
        <mc:AlternateContent>
          <mc:Choice Requires="wps">
            <w:drawing>
              <wp:inline distT="0" distB="0" distL="0" distR="0" wp14:anchorId="16C15095" wp14:editId="31621BA4">
                <wp:extent cx="6257925" cy="1028700"/>
                <wp:effectExtent l="0" t="0" r="2857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028700"/>
                        </a:xfrm>
                        <a:prstGeom prst="rect">
                          <a:avLst/>
                        </a:prstGeom>
                        <a:solidFill>
                          <a:srgbClr val="FFFFFF"/>
                        </a:solidFill>
                        <a:ln w="9525">
                          <a:solidFill>
                            <a:srgbClr val="000000"/>
                          </a:solidFill>
                          <a:miter lim="800000"/>
                          <a:headEnd/>
                          <a:tailEnd/>
                        </a:ln>
                      </wps:spPr>
                      <wps:txbx>
                        <w:txbxContent>
                          <w:p w14:paraId="56C3A6ED" w14:textId="734FD920" w:rsidR="00707785" w:rsidRDefault="00EC27A6" w:rsidP="00707785">
                            <w:r w:rsidRPr="00773524">
                              <w:t xml:space="preserve">Josh's strengths include his willingness to engage in therapy and his self-awareness regarding his anxiety and depression. He demonstrates strong organizational skills, as evidenced by his time management efforts and his use of to-do lists. However, his primary </w:t>
                            </w:r>
                            <w:proofErr w:type="spellStart"/>
                            <w:r>
                              <w:t>challenege</w:t>
                            </w:r>
                            <w:proofErr w:type="spellEnd"/>
                            <w:r w:rsidRPr="00773524">
                              <w:t xml:space="preserve"> is his avoidance behavior, which exacerbates his anxiety and leads to procrastination, particularly in academic and professional tasks.</w:t>
                            </w:r>
                          </w:p>
                        </w:txbxContent>
                      </wps:txbx>
                      <wps:bodyPr rot="0" vert="horz" wrap="square" lIns="91440" tIns="45720" rIns="91440" bIns="45720" anchor="t" anchorCtr="0">
                        <a:noAutofit/>
                      </wps:bodyPr>
                    </wps:wsp>
                  </a:graphicData>
                </a:graphic>
              </wp:inline>
            </w:drawing>
          </mc:Choice>
          <mc:Fallback>
            <w:pict>
              <v:shape w14:anchorId="16C15095" id="_x0000_s1037" type="#_x0000_t202" style="width:492.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yFAIAACg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">
                <v:textbox>
                  <w:txbxContent>
                    <w:p w14:paraId="56C3A6ED" w14:textId="734FD920" w:rsidR="00707785" w:rsidRDefault="00EC27A6" w:rsidP="00707785">
                      <w:r w:rsidRPr="00773524">
                        <w:t xml:space="preserve">Josh's strengths include his willingness to engage in therapy and his self-awareness regarding his anxiety and depression. He demonstrates strong organizational skills, as evidenced by his time management efforts and his use of to-do lists. However, his primary </w:t>
                      </w:r>
                      <w:proofErr w:type="spellStart"/>
                      <w:r>
                        <w:t>challenege</w:t>
                      </w:r>
                      <w:proofErr w:type="spellEnd"/>
                      <w:r w:rsidRPr="00773524">
                        <w:t xml:space="preserve"> is his avoidance behavior, which exacerbates his anxiety and leads to procrastination, particularly in academic and professional tasks.</w:t>
                      </w:r>
                    </w:p>
                  </w:txbxContent>
                </v:textbox>
                <w10:anchorlock/>
              </v:shape>
            </w:pict>
          </mc:Fallback>
        </mc:AlternateContent>
      </w:r>
    </w:p>
    <w:p w14:paraId="19ED892D" w14:textId="77777777" w:rsidR="005432A1" w:rsidRDefault="005432A1" w:rsidP="00D23107">
      <w:pPr>
        <w:spacing w:line="360" w:lineRule="auto"/>
        <w:rPr>
          <w:b/>
          <w:u w:val="single"/>
        </w:rPr>
      </w:pPr>
    </w:p>
    <w:p w14:paraId="6802D043" w14:textId="5BF2A189" w:rsidR="00707785" w:rsidRDefault="00AE7FDD" w:rsidP="00D23107">
      <w:pPr>
        <w:spacing w:line="360" w:lineRule="auto"/>
        <w:rPr>
          <w:b/>
          <w:u w:val="single"/>
        </w:rPr>
      </w:pPr>
      <w:r w:rsidRPr="006D7AD2">
        <w:rPr>
          <w:b/>
          <w:u w:val="single"/>
        </w:rPr>
        <w:t>Case Conceptualization</w:t>
      </w:r>
      <w:r w:rsidR="00A32FE5" w:rsidRPr="006D7AD2">
        <w:rPr>
          <w:b/>
          <w:u w:val="single"/>
        </w:rPr>
        <w:t xml:space="preserve"> (Conceptualize the case using your preferred theoretical orientation)</w:t>
      </w:r>
      <w:r w:rsidRPr="006D7AD2">
        <w:rPr>
          <w:b/>
          <w:u w:val="single"/>
        </w:rPr>
        <w:t>:</w:t>
      </w:r>
    </w:p>
    <w:p w14:paraId="6362A5FD" w14:textId="0206BF6B" w:rsidR="00707785" w:rsidRPr="006D7AD2" w:rsidRDefault="00707785" w:rsidP="00D23107">
      <w:pPr>
        <w:spacing w:line="360" w:lineRule="auto"/>
        <w:rPr>
          <w:b/>
          <w:u w:val="single"/>
        </w:rPr>
      </w:pPr>
      <w:r w:rsidRPr="00000C73">
        <w:rPr>
          <w:b/>
          <w:noProof/>
        </w:rPr>
        <mc:AlternateContent>
          <mc:Choice Requires="wps">
            <w:drawing>
              <wp:inline distT="0" distB="0" distL="0" distR="0" wp14:anchorId="57EA24E4" wp14:editId="0B6EF21E">
                <wp:extent cx="6257925" cy="1085850"/>
                <wp:effectExtent l="0" t="0" r="28575"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085850"/>
                        </a:xfrm>
                        <a:prstGeom prst="rect">
                          <a:avLst/>
                        </a:prstGeom>
                        <a:solidFill>
                          <a:srgbClr val="FFFFFF"/>
                        </a:solidFill>
                        <a:ln w="9525">
                          <a:solidFill>
                            <a:srgbClr val="000000"/>
                          </a:solidFill>
                          <a:miter lim="800000"/>
                          <a:headEnd/>
                          <a:tailEnd/>
                        </a:ln>
                      </wps:spPr>
                      <wps:txbx>
                        <w:txbxContent>
                          <w:p w14:paraId="5A86D784" w14:textId="73AB2BF2" w:rsidR="00707785" w:rsidRDefault="00EC27A6" w:rsidP="00707785">
                            <w:r w:rsidRPr="00773524">
                              <w:t>Using a cognitive-behavioral framework, Josh’s anxiety and depression can be understood as being maintained by his core beliefs of inadequacy and fear of failure. These beliefs likely developed through formative experiences, such as his parents' divorce and academic struggles. His automatic thoughts, which are predominantly negative and catastrophic, contribute to his avoidance behavior, creating a cycle of anxiety and procrastination.</w:t>
                            </w:r>
                          </w:p>
                        </w:txbxContent>
                      </wps:txbx>
                      <wps:bodyPr rot="0" vert="horz" wrap="square" lIns="91440" tIns="45720" rIns="91440" bIns="45720" anchor="t" anchorCtr="0">
                        <a:noAutofit/>
                      </wps:bodyPr>
                    </wps:wsp>
                  </a:graphicData>
                </a:graphic>
              </wp:inline>
            </w:drawing>
          </mc:Choice>
          <mc:Fallback>
            <w:pict>
              <v:shape w14:anchorId="57EA24E4" id="_x0000_s1038" type="#_x0000_t202" style="width:492.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">
                <v:textbox>
                  <w:txbxContent>
                    <w:p w14:paraId="5A86D784" w14:textId="73AB2BF2" w:rsidR="00707785" w:rsidRDefault="00EC27A6" w:rsidP="00707785">
                      <w:r w:rsidRPr="00773524">
                        <w:t>Using a cognitive-behavioral framework, Josh’s anxiety and depression can be understood as being maintained by his core beliefs of inadequacy and fear of failure. These beliefs likely developed through formative experiences, such as his parents' divorce and academic struggles. His automatic thoughts, which are predominantly negative and catastrophic, contribute to his avoidance behavior, creating a cycle of anxiety and procrastination.</w:t>
                      </w:r>
                    </w:p>
                  </w:txbxContent>
                </v:textbox>
                <w10:anchorlock/>
              </v:shape>
            </w:pict>
          </mc:Fallback>
        </mc:AlternateContent>
      </w:r>
    </w:p>
    <w:p w14:paraId="4C0D9526" w14:textId="74D5148B" w:rsidR="00AE7FDD" w:rsidRDefault="00AE7FDD" w:rsidP="00AE7FDD">
      <w:pPr>
        <w:rPr>
          <w:b/>
        </w:rPr>
      </w:pPr>
    </w:p>
    <w:p w14:paraId="35887335" w14:textId="716C2E07" w:rsidR="00AE7FDD" w:rsidRDefault="00DF3929" w:rsidP="00095C39">
      <w:pPr>
        <w:rPr>
          <w:b/>
          <w:u w:val="single"/>
        </w:rPr>
      </w:pPr>
      <w:r w:rsidRPr="005B78F2">
        <w:rPr>
          <w:b/>
          <w:u w:val="single"/>
        </w:rPr>
        <w:lastRenderedPageBreak/>
        <w:t>Clinical Justificatio</w:t>
      </w:r>
      <w:r w:rsidR="0054619C">
        <w:rPr>
          <w:b/>
          <w:u w:val="single"/>
        </w:rPr>
        <w:t>n</w:t>
      </w:r>
      <w:r w:rsidR="00A36735" w:rsidRPr="005B78F2">
        <w:rPr>
          <w:b/>
          <w:u w:val="single"/>
        </w:rPr>
        <w:t>:</w:t>
      </w:r>
    </w:p>
    <w:p w14:paraId="0F0C4191" w14:textId="5C88810B" w:rsidR="00707785" w:rsidRDefault="00707785" w:rsidP="00095C39">
      <w:pPr>
        <w:rPr>
          <w:b/>
          <w:u w:val="single"/>
        </w:rPr>
      </w:pPr>
    </w:p>
    <w:p w14:paraId="7BCB6752" w14:textId="6C3657BD" w:rsidR="00707785" w:rsidRPr="00805DBC" w:rsidRDefault="00707785" w:rsidP="00095C39">
      <w:pPr>
        <w:rPr>
          <w:u w:val="single"/>
        </w:rPr>
      </w:pPr>
      <w:r w:rsidRPr="00000C73">
        <w:rPr>
          <w:b/>
          <w:noProof/>
        </w:rPr>
        <mc:AlternateContent>
          <mc:Choice Requires="wps">
            <w:drawing>
              <wp:inline distT="0" distB="0" distL="0" distR="0" wp14:anchorId="7BD0D7E8" wp14:editId="5A0FCBCA">
                <wp:extent cx="6257925" cy="1143000"/>
                <wp:effectExtent l="0" t="0" r="28575" b="1905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143000"/>
                        </a:xfrm>
                        <a:prstGeom prst="rect">
                          <a:avLst/>
                        </a:prstGeom>
                        <a:solidFill>
                          <a:srgbClr val="FFFFFF"/>
                        </a:solidFill>
                        <a:ln w="9525">
                          <a:solidFill>
                            <a:srgbClr val="000000"/>
                          </a:solidFill>
                          <a:miter lim="800000"/>
                          <a:headEnd/>
                          <a:tailEnd/>
                        </a:ln>
                      </wps:spPr>
                      <wps:txbx>
                        <w:txbxContent>
                          <w:p w14:paraId="35370C49" w14:textId="5D763AD5" w:rsidR="004A6F71" w:rsidRPr="00773524" w:rsidRDefault="00101F58" w:rsidP="004A6F71">
                            <w:pPr>
                              <w:spacing w:after="160" w:line="278" w:lineRule="auto"/>
                            </w:pPr>
                            <w:r w:rsidRPr="00101F58">
                              <w:t>Josh’s symptoms align with those typically seen in Generalized Anxiety Disorder (GAD) and mild depressive disorder.</w:t>
                            </w:r>
                            <w:r>
                              <w:t xml:space="preserve"> </w:t>
                            </w:r>
                            <w:r w:rsidR="004A6F71" w:rsidRPr="00773524">
                              <w:t>His avoidance behavior, procrastination, and the stress related to academic and professional performance support this diagnosis. Cognitive Behavioral Therapy (CBT) is well-suited to address these issues by helping Josh identify and challenge his negative thought patterns and develop healthier coping mechanisms.</w:t>
                            </w:r>
                          </w:p>
                          <w:p w14:paraId="4547BD4F" w14:textId="3E574677" w:rsidR="00707785" w:rsidRDefault="00707785" w:rsidP="00707785"/>
                        </w:txbxContent>
                      </wps:txbx>
                      <wps:bodyPr rot="0" vert="horz" wrap="square" lIns="91440" tIns="45720" rIns="91440" bIns="45720" anchor="t" anchorCtr="0">
                        <a:noAutofit/>
                      </wps:bodyPr>
                    </wps:wsp>
                  </a:graphicData>
                </a:graphic>
              </wp:inline>
            </w:drawing>
          </mc:Choice>
          <mc:Fallback>
            <w:pict>
              <v:shape w14:anchorId="7BD0D7E8" id="_x0000_s1039" type="#_x0000_t202" style="width:492.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">
                <v:textbox>
                  <w:txbxContent>
                    <w:p w14:paraId="35370C49" w14:textId="5D763AD5" w:rsidR="004A6F71" w:rsidRPr="00773524" w:rsidRDefault="00101F58" w:rsidP="004A6F71">
                      <w:pPr>
                        <w:spacing w:after="160" w:line="278" w:lineRule="auto"/>
                      </w:pPr>
                      <w:r w:rsidRPr="00101F58">
                        <w:t>Josh’s symptoms align with those typically seen in Generalized Anxiety Disorder (GAD) and mild depressive disorder.</w:t>
                      </w:r>
                      <w:r>
                        <w:t xml:space="preserve"> </w:t>
                      </w:r>
                      <w:r w:rsidR="004A6F71" w:rsidRPr="00773524">
                        <w:t>His avoidance behavior, procrastination, and the stress related to academic and professional performance support this diagnosis. Cognitive Behavioral Therapy (CBT) is well-suited to address these issues by helping Josh identify and challenge his negative thought patterns and develop healthier coping mechanisms.</w:t>
                      </w:r>
                    </w:p>
                    <w:p w14:paraId="4547BD4F" w14:textId="3E574677" w:rsidR="00707785" w:rsidRDefault="00707785" w:rsidP="00707785"/>
                  </w:txbxContent>
                </v:textbox>
                <w10:anchorlock/>
              </v:shape>
            </w:pict>
          </mc:Fallback>
        </mc:AlternateContent>
      </w:r>
    </w:p>
    <w:p w14:paraId="4EB8819C" w14:textId="3443B666" w:rsidR="00AE7FDD" w:rsidRDefault="00AE7FDD" w:rsidP="00095C39">
      <w:pPr>
        <w:rPr>
          <w:b/>
          <w:u w:val="single"/>
        </w:rPr>
      </w:pPr>
    </w:p>
    <w:p w14:paraId="461DE976" w14:textId="23E926CD" w:rsidR="00095C39" w:rsidRPr="005B78F2" w:rsidRDefault="00A36735" w:rsidP="00903C1C">
      <w:pPr>
        <w:spacing w:line="360" w:lineRule="auto"/>
      </w:pPr>
      <w:r w:rsidRPr="005B78F2">
        <w:rPr>
          <w:b/>
          <w:u w:val="single"/>
        </w:rPr>
        <w:t xml:space="preserve">Initial </w:t>
      </w:r>
      <w:r w:rsidR="00095C39" w:rsidRPr="005B78F2">
        <w:rPr>
          <w:b/>
          <w:u w:val="single"/>
        </w:rPr>
        <w:t>Diagnosis</w:t>
      </w:r>
      <w:r w:rsidR="004E388B" w:rsidRPr="005B78F2">
        <w:rPr>
          <w:b/>
          <w:u w:val="single"/>
        </w:rPr>
        <w:t xml:space="preserve"> (</w:t>
      </w:r>
      <w:r w:rsidR="004E388B" w:rsidRPr="005B78F2">
        <w:rPr>
          <w:b/>
          <w:i/>
          <w:u w:val="single"/>
        </w:rPr>
        <w:t>D</w:t>
      </w:r>
      <w:r w:rsidR="00390C5B" w:rsidRPr="005B78F2">
        <w:rPr>
          <w:b/>
          <w:i/>
          <w:u w:val="single"/>
        </w:rPr>
        <w:t>SM</w:t>
      </w:r>
      <w:r w:rsidR="00903C1C">
        <w:rPr>
          <w:b/>
          <w:i/>
          <w:u w:val="single"/>
        </w:rPr>
        <w:t>-</w:t>
      </w:r>
      <w:r w:rsidR="00213BF7" w:rsidRPr="005B78F2">
        <w:rPr>
          <w:b/>
          <w:i/>
          <w:u w:val="single"/>
        </w:rPr>
        <w:t>5</w:t>
      </w:r>
      <w:r w:rsidR="004E388B" w:rsidRPr="005B78F2">
        <w:rPr>
          <w:b/>
          <w:u w:val="single"/>
        </w:rPr>
        <w:t>)</w:t>
      </w:r>
      <w:r w:rsidR="00095C39" w:rsidRPr="005B78F2">
        <w:rPr>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251"/>
        <w:gridCol w:w="2412"/>
        <w:gridCol w:w="2013"/>
        <w:gridCol w:w="2017"/>
      </w:tblGrid>
      <w:tr w:rsidR="001F0CD2" w:rsidRPr="001E3A60" w14:paraId="03669BB3" w14:textId="77777777" w:rsidTr="001E3A60">
        <w:tc>
          <w:tcPr>
            <w:tcW w:w="1373" w:type="dxa"/>
            <w:vMerge w:val="restart"/>
            <w:shd w:val="clear" w:color="auto" w:fill="auto"/>
          </w:tcPr>
          <w:p w14:paraId="0492271E" w14:textId="1E90506B" w:rsidR="001F0CD2" w:rsidRPr="001E3A60" w:rsidRDefault="00903C1C" w:rsidP="001E3A60">
            <w:pPr>
              <w:spacing w:line="360" w:lineRule="auto"/>
              <w:rPr>
                <w:b/>
              </w:rPr>
            </w:pPr>
            <w:r w:rsidRPr="001E3A60">
              <w:rPr>
                <w:b/>
              </w:rPr>
              <w:t>Principal Diagnosis</w:t>
            </w:r>
            <w:r w:rsidR="001F0CD2" w:rsidRPr="001E3A60">
              <w:rPr>
                <w:b/>
              </w:rPr>
              <w:t>:</w:t>
            </w:r>
          </w:p>
        </w:tc>
        <w:tc>
          <w:tcPr>
            <w:tcW w:w="2335" w:type="dxa"/>
            <w:shd w:val="clear" w:color="auto" w:fill="auto"/>
          </w:tcPr>
          <w:p w14:paraId="75F355CE" w14:textId="77777777" w:rsidR="001F0CD2" w:rsidRPr="001E3A60" w:rsidRDefault="001F0CD2" w:rsidP="001E3A60">
            <w:pPr>
              <w:spacing w:line="360" w:lineRule="auto"/>
              <w:jc w:val="center"/>
              <w:rPr>
                <w:b/>
              </w:rPr>
            </w:pPr>
            <w:r w:rsidRPr="001E3A60">
              <w:rPr>
                <w:b/>
              </w:rPr>
              <w:t>ICD-10 Code:</w:t>
            </w:r>
          </w:p>
        </w:tc>
        <w:tc>
          <w:tcPr>
            <w:tcW w:w="2469" w:type="dxa"/>
            <w:shd w:val="clear" w:color="auto" w:fill="auto"/>
          </w:tcPr>
          <w:p w14:paraId="132FAA9D" w14:textId="77777777" w:rsidR="001F0CD2" w:rsidRPr="001E3A60" w:rsidRDefault="001F0CD2" w:rsidP="001E3A60">
            <w:pPr>
              <w:spacing w:line="360" w:lineRule="auto"/>
              <w:jc w:val="center"/>
              <w:rPr>
                <w:b/>
              </w:rPr>
            </w:pPr>
            <w:r w:rsidRPr="001E3A60">
              <w:rPr>
                <w:b/>
              </w:rPr>
              <w:t>DSM-5 Disorder:</w:t>
            </w:r>
          </w:p>
        </w:tc>
        <w:tc>
          <w:tcPr>
            <w:tcW w:w="2059" w:type="dxa"/>
            <w:shd w:val="clear" w:color="auto" w:fill="auto"/>
          </w:tcPr>
          <w:p w14:paraId="26B0F65E" w14:textId="77777777" w:rsidR="001F0CD2" w:rsidRPr="001E3A60" w:rsidRDefault="001F0CD2" w:rsidP="001E3A60">
            <w:pPr>
              <w:spacing w:line="360" w:lineRule="auto"/>
              <w:jc w:val="center"/>
              <w:rPr>
                <w:b/>
              </w:rPr>
            </w:pPr>
            <w:r w:rsidRPr="001E3A60">
              <w:rPr>
                <w:b/>
              </w:rPr>
              <w:t>Subtypes:</w:t>
            </w:r>
          </w:p>
        </w:tc>
        <w:tc>
          <w:tcPr>
            <w:tcW w:w="2060" w:type="dxa"/>
            <w:shd w:val="clear" w:color="auto" w:fill="auto"/>
          </w:tcPr>
          <w:p w14:paraId="6DE849DD" w14:textId="77777777" w:rsidR="001F0CD2" w:rsidRPr="001E3A60" w:rsidRDefault="001F0CD2" w:rsidP="001E3A60">
            <w:pPr>
              <w:spacing w:line="360" w:lineRule="auto"/>
              <w:jc w:val="center"/>
              <w:rPr>
                <w:b/>
              </w:rPr>
            </w:pPr>
            <w:r w:rsidRPr="001E3A60">
              <w:rPr>
                <w:b/>
              </w:rPr>
              <w:t>Specifiers:</w:t>
            </w:r>
          </w:p>
        </w:tc>
      </w:tr>
      <w:tr w:rsidR="001F0CD2" w:rsidRPr="001E3A60" w14:paraId="3997C25F" w14:textId="77777777" w:rsidTr="001E3A60">
        <w:tc>
          <w:tcPr>
            <w:tcW w:w="1373" w:type="dxa"/>
            <w:vMerge/>
            <w:shd w:val="clear" w:color="auto" w:fill="auto"/>
          </w:tcPr>
          <w:p w14:paraId="126FD19C" w14:textId="77777777" w:rsidR="001F0CD2" w:rsidRPr="001E3A60" w:rsidRDefault="001F0CD2" w:rsidP="001E3A60">
            <w:pPr>
              <w:spacing w:line="360" w:lineRule="auto"/>
              <w:rPr>
                <w:b/>
              </w:rPr>
            </w:pPr>
          </w:p>
        </w:tc>
        <w:tc>
          <w:tcPr>
            <w:tcW w:w="2335" w:type="dxa"/>
            <w:shd w:val="clear" w:color="auto" w:fill="auto"/>
          </w:tcPr>
          <w:p w14:paraId="66C90E42" w14:textId="7D5D56CA" w:rsidR="001F0CD2" w:rsidRPr="001E3A60" w:rsidRDefault="00E3731A" w:rsidP="001E3A60">
            <w:pPr>
              <w:spacing w:line="360" w:lineRule="auto"/>
              <w:rPr>
                <w:b/>
              </w:rPr>
            </w:pPr>
            <w:r>
              <w:rPr>
                <w:b/>
              </w:rPr>
              <w:t>F41.1</w:t>
            </w:r>
          </w:p>
        </w:tc>
        <w:tc>
          <w:tcPr>
            <w:tcW w:w="2469" w:type="dxa"/>
            <w:shd w:val="clear" w:color="auto" w:fill="auto"/>
          </w:tcPr>
          <w:p w14:paraId="4A34E9D8" w14:textId="3B32A580" w:rsidR="001F0CD2" w:rsidRPr="001E3A60" w:rsidRDefault="00E3731A" w:rsidP="001E3A60">
            <w:pPr>
              <w:spacing w:line="360" w:lineRule="auto"/>
              <w:rPr>
                <w:b/>
              </w:rPr>
            </w:pPr>
            <w:r>
              <w:rPr>
                <w:b/>
              </w:rPr>
              <w:t>Generalized Anxiety Disorder</w:t>
            </w:r>
          </w:p>
        </w:tc>
        <w:tc>
          <w:tcPr>
            <w:tcW w:w="2059" w:type="dxa"/>
            <w:shd w:val="clear" w:color="auto" w:fill="auto"/>
          </w:tcPr>
          <w:p w14:paraId="6AFBE493" w14:textId="6E35C891" w:rsidR="001F0CD2" w:rsidRPr="001E3A60" w:rsidRDefault="00E3731A" w:rsidP="001E3A60">
            <w:pPr>
              <w:spacing w:line="360" w:lineRule="auto"/>
              <w:rPr>
                <w:b/>
              </w:rPr>
            </w:pPr>
            <w:r>
              <w:rPr>
                <w:b/>
              </w:rPr>
              <w:t>N/A</w:t>
            </w:r>
          </w:p>
        </w:tc>
        <w:tc>
          <w:tcPr>
            <w:tcW w:w="2060" w:type="dxa"/>
            <w:shd w:val="clear" w:color="auto" w:fill="auto"/>
          </w:tcPr>
          <w:p w14:paraId="5C7CC4D3" w14:textId="71C7004B" w:rsidR="001F0CD2" w:rsidRPr="001E3A60" w:rsidRDefault="00E3731A" w:rsidP="001E3A60">
            <w:pPr>
              <w:spacing w:line="360" w:lineRule="auto"/>
              <w:rPr>
                <w:b/>
              </w:rPr>
            </w:pPr>
            <w:r>
              <w:rPr>
                <w:b/>
              </w:rPr>
              <w:t>N/A</w:t>
            </w:r>
          </w:p>
        </w:tc>
      </w:tr>
      <w:tr w:rsidR="001F0CD2" w:rsidRPr="001E3A60" w14:paraId="70EA6DA6" w14:textId="77777777" w:rsidTr="001E3A60">
        <w:tc>
          <w:tcPr>
            <w:tcW w:w="1373" w:type="dxa"/>
            <w:vMerge/>
            <w:shd w:val="clear" w:color="auto" w:fill="auto"/>
          </w:tcPr>
          <w:p w14:paraId="0E0889AF" w14:textId="77777777" w:rsidR="001F0CD2" w:rsidRPr="001E3A60" w:rsidRDefault="001F0CD2" w:rsidP="001E3A60">
            <w:pPr>
              <w:spacing w:line="360" w:lineRule="auto"/>
              <w:rPr>
                <w:b/>
              </w:rPr>
            </w:pPr>
          </w:p>
        </w:tc>
        <w:tc>
          <w:tcPr>
            <w:tcW w:w="2335" w:type="dxa"/>
            <w:shd w:val="clear" w:color="auto" w:fill="auto"/>
          </w:tcPr>
          <w:p w14:paraId="7896C9E0" w14:textId="77777777" w:rsidR="001F0CD2" w:rsidRPr="001E3A60" w:rsidRDefault="001F0CD2" w:rsidP="001E3A60">
            <w:pPr>
              <w:spacing w:line="360" w:lineRule="auto"/>
              <w:rPr>
                <w:b/>
              </w:rPr>
            </w:pPr>
          </w:p>
        </w:tc>
        <w:tc>
          <w:tcPr>
            <w:tcW w:w="2469" w:type="dxa"/>
            <w:shd w:val="clear" w:color="auto" w:fill="auto"/>
          </w:tcPr>
          <w:p w14:paraId="4BCB8545" w14:textId="77777777" w:rsidR="001F0CD2" w:rsidRPr="001E3A60" w:rsidRDefault="001F0CD2" w:rsidP="001E3A60">
            <w:pPr>
              <w:spacing w:line="360" w:lineRule="auto"/>
              <w:rPr>
                <w:b/>
              </w:rPr>
            </w:pPr>
          </w:p>
        </w:tc>
        <w:tc>
          <w:tcPr>
            <w:tcW w:w="2059" w:type="dxa"/>
            <w:shd w:val="clear" w:color="auto" w:fill="auto"/>
          </w:tcPr>
          <w:p w14:paraId="59C47B4F" w14:textId="77777777" w:rsidR="001F0CD2" w:rsidRPr="001E3A60" w:rsidRDefault="001F0CD2" w:rsidP="001E3A60">
            <w:pPr>
              <w:spacing w:line="360" w:lineRule="auto"/>
              <w:rPr>
                <w:b/>
              </w:rPr>
            </w:pPr>
          </w:p>
        </w:tc>
        <w:tc>
          <w:tcPr>
            <w:tcW w:w="2060" w:type="dxa"/>
            <w:shd w:val="clear" w:color="auto" w:fill="auto"/>
          </w:tcPr>
          <w:p w14:paraId="61BB7E55" w14:textId="77777777" w:rsidR="001F0CD2" w:rsidRPr="001E3A60" w:rsidRDefault="001F0CD2" w:rsidP="001E3A60">
            <w:pPr>
              <w:spacing w:line="360" w:lineRule="auto"/>
              <w:rPr>
                <w:b/>
              </w:rPr>
            </w:pPr>
          </w:p>
        </w:tc>
      </w:tr>
      <w:tr w:rsidR="001F0CD2" w:rsidRPr="001E3A60" w14:paraId="15418954" w14:textId="77777777" w:rsidTr="001E3A60">
        <w:tc>
          <w:tcPr>
            <w:tcW w:w="1373" w:type="dxa"/>
            <w:vMerge w:val="restart"/>
            <w:shd w:val="clear" w:color="auto" w:fill="auto"/>
          </w:tcPr>
          <w:p w14:paraId="6C7D7349" w14:textId="77777777" w:rsidR="001F0CD2" w:rsidRPr="001E3A60" w:rsidRDefault="001F0CD2" w:rsidP="001E3A60">
            <w:pPr>
              <w:spacing w:line="360" w:lineRule="auto"/>
              <w:rPr>
                <w:b/>
              </w:rPr>
            </w:pPr>
            <w:r w:rsidRPr="001E3A60">
              <w:rPr>
                <w:b/>
              </w:rPr>
              <w:t>Provisional Diagnosis:</w:t>
            </w:r>
          </w:p>
        </w:tc>
        <w:tc>
          <w:tcPr>
            <w:tcW w:w="2335" w:type="dxa"/>
            <w:shd w:val="clear" w:color="auto" w:fill="auto"/>
          </w:tcPr>
          <w:p w14:paraId="23BCACA2" w14:textId="77777777" w:rsidR="001F0CD2" w:rsidRPr="001E3A60" w:rsidRDefault="001F0CD2" w:rsidP="001E3A60">
            <w:pPr>
              <w:spacing w:line="360" w:lineRule="auto"/>
              <w:jc w:val="center"/>
              <w:rPr>
                <w:b/>
              </w:rPr>
            </w:pPr>
            <w:r w:rsidRPr="001E3A60">
              <w:rPr>
                <w:b/>
              </w:rPr>
              <w:t>ICD-10 Code:</w:t>
            </w:r>
          </w:p>
        </w:tc>
        <w:tc>
          <w:tcPr>
            <w:tcW w:w="2469" w:type="dxa"/>
            <w:shd w:val="clear" w:color="auto" w:fill="auto"/>
          </w:tcPr>
          <w:p w14:paraId="18379919" w14:textId="77777777" w:rsidR="001F0CD2" w:rsidRPr="001E3A60" w:rsidRDefault="001F0CD2" w:rsidP="001E3A60">
            <w:pPr>
              <w:spacing w:line="360" w:lineRule="auto"/>
              <w:jc w:val="center"/>
              <w:rPr>
                <w:b/>
              </w:rPr>
            </w:pPr>
            <w:r w:rsidRPr="001E3A60">
              <w:rPr>
                <w:b/>
              </w:rPr>
              <w:t>DSM-5 Disorder:</w:t>
            </w:r>
          </w:p>
        </w:tc>
        <w:tc>
          <w:tcPr>
            <w:tcW w:w="2059" w:type="dxa"/>
            <w:shd w:val="clear" w:color="auto" w:fill="auto"/>
          </w:tcPr>
          <w:p w14:paraId="27F90A2F" w14:textId="77777777" w:rsidR="001F0CD2" w:rsidRPr="001E3A60" w:rsidRDefault="001F0CD2" w:rsidP="001E3A60">
            <w:pPr>
              <w:spacing w:line="360" w:lineRule="auto"/>
              <w:jc w:val="center"/>
              <w:rPr>
                <w:b/>
              </w:rPr>
            </w:pPr>
            <w:r w:rsidRPr="001E3A60">
              <w:rPr>
                <w:b/>
              </w:rPr>
              <w:t>Subtypes:</w:t>
            </w:r>
          </w:p>
        </w:tc>
        <w:tc>
          <w:tcPr>
            <w:tcW w:w="2060" w:type="dxa"/>
            <w:shd w:val="clear" w:color="auto" w:fill="auto"/>
          </w:tcPr>
          <w:p w14:paraId="18086619" w14:textId="77777777" w:rsidR="001F0CD2" w:rsidRPr="001E3A60" w:rsidRDefault="001F0CD2" w:rsidP="001E3A60">
            <w:pPr>
              <w:spacing w:line="360" w:lineRule="auto"/>
              <w:jc w:val="center"/>
              <w:rPr>
                <w:b/>
              </w:rPr>
            </w:pPr>
            <w:r w:rsidRPr="001E3A60">
              <w:rPr>
                <w:b/>
              </w:rPr>
              <w:t>Specifiers:</w:t>
            </w:r>
          </w:p>
        </w:tc>
      </w:tr>
      <w:tr w:rsidR="001F0CD2" w:rsidRPr="001E3A60" w14:paraId="64BA022C" w14:textId="77777777" w:rsidTr="001E3A60">
        <w:tc>
          <w:tcPr>
            <w:tcW w:w="1373" w:type="dxa"/>
            <w:vMerge/>
            <w:shd w:val="clear" w:color="auto" w:fill="auto"/>
          </w:tcPr>
          <w:p w14:paraId="0E3E107E" w14:textId="77777777" w:rsidR="001F0CD2" w:rsidRPr="001E3A60" w:rsidRDefault="001F0CD2" w:rsidP="001E3A60">
            <w:pPr>
              <w:spacing w:line="360" w:lineRule="auto"/>
              <w:rPr>
                <w:b/>
              </w:rPr>
            </w:pPr>
          </w:p>
        </w:tc>
        <w:tc>
          <w:tcPr>
            <w:tcW w:w="2335" w:type="dxa"/>
            <w:shd w:val="clear" w:color="auto" w:fill="auto"/>
          </w:tcPr>
          <w:p w14:paraId="7E0B755B" w14:textId="492BD56B" w:rsidR="001F0CD2" w:rsidRPr="001E3A60" w:rsidRDefault="00E3731A" w:rsidP="001E3A60">
            <w:pPr>
              <w:spacing w:line="360" w:lineRule="auto"/>
              <w:rPr>
                <w:b/>
              </w:rPr>
            </w:pPr>
            <w:r>
              <w:rPr>
                <w:b/>
              </w:rPr>
              <w:t>F32.0</w:t>
            </w:r>
          </w:p>
        </w:tc>
        <w:tc>
          <w:tcPr>
            <w:tcW w:w="2469" w:type="dxa"/>
            <w:shd w:val="clear" w:color="auto" w:fill="auto"/>
          </w:tcPr>
          <w:p w14:paraId="18A21E1F" w14:textId="35D64D93" w:rsidR="001F0CD2" w:rsidRPr="001E3A60" w:rsidRDefault="00E3731A" w:rsidP="001E3A60">
            <w:pPr>
              <w:spacing w:line="360" w:lineRule="auto"/>
              <w:rPr>
                <w:b/>
              </w:rPr>
            </w:pPr>
            <w:r>
              <w:rPr>
                <w:b/>
              </w:rPr>
              <w:t>Mild Depressive Disorder</w:t>
            </w:r>
          </w:p>
        </w:tc>
        <w:tc>
          <w:tcPr>
            <w:tcW w:w="2059" w:type="dxa"/>
            <w:shd w:val="clear" w:color="auto" w:fill="auto"/>
          </w:tcPr>
          <w:p w14:paraId="1E6A3AB2" w14:textId="33D42C7C" w:rsidR="001F0CD2" w:rsidRPr="001E3A60" w:rsidRDefault="00E3731A" w:rsidP="001E3A60">
            <w:pPr>
              <w:spacing w:line="360" w:lineRule="auto"/>
              <w:rPr>
                <w:b/>
              </w:rPr>
            </w:pPr>
            <w:r>
              <w:rPr>
                <w:b/>
              </w:rPr>
              <w:t>N/A</w:t>
            </w:r>
          </w:p>
        </w:tc>
        <w:tc>
          <w:tcPr>
            <w:tcW w:w="2060" w:type="dxa"/>
            <w:shd w:val="clear" w:color="auto" w:fill="auto"/>
          </w:tcPr>
          <w:p w14:paraId="6C5A7150" w14:textId="20F0628D" w:rsidR="001F0CD2" w:rsidRPr="001E3A60" w:rsidRDefault="00E3731A" w:rsidP="001E3A60">
            <w:pPr>
              <w:spacing w:line="360" w:lineRule="auto"/>
              <w:rPr>
                <w:b/>
              </w:rPr>
            </w:pPr>
            <w:r>
              <w:rPr>
                <w:b/>
              </w:rPr>
              <w:t>With Anxious Distress</w:t>
            </w:r>
          </w:p>
        </w:tc>
      </w:tr>
      <w:tr w:rsidR="001F0CD2" w:rsidRPr="001E3A60" w14:paraId="0B4E7B1D" w14:textId="77777777" w:rsidTr="001E3A60">
        <w:tc>
          <w:tcPr>
            <w:tcW w:w="1373" w:type="dxa"/>
            <w:vMerge/>
            <w:shd w:val="clear" w:color="auto" w:fill="auto"/>
          </w:tcPr>
          <w:p w14:paraId="4EF2326B" w14:textId="77777777" w:rsidR="001F0CD2" w:rsidRPr="001E3A60" w:rsidRDefault="001F0CD2" w:rsidP="001E3A60">
            <w:pPr>
              <w:spacing w:line="360" w:lineRule="auto"/>
              <w:rPr>
                <w:b/>
              </w:rPr>
            </w:pPr>
          </w:p>
        </w:tc>
        <w:tc>
          <w:tcPr>
            <w:tcW w:w="2335" w:type="dxa"/>
            <w:shd w:val="clear" w:color="auto" w:fill="auto"/>
          </w:tcPr>
          <w:p w14:paraId="3C8503F2" w14:textId="77777777" w:rsidR="001F0CD2" w:rsidRPr="001E3A60" w:rsidRDefault="001F0CD2" w:rsidP="001E3A60">
            <w:pPr>
              <w:spacing w:line="360" w:lineRule="auto"/>
              <w:rPr>
                <w:b/>
              </w:rPr>
            </w:pPr>
          </w:p>
        </w:tc>
        <w:tc>
          <w:tcPr>
            <w:tcW w:w="2469" w:type="dxa"/>
            <w:shd w:val="clear" w:color="auto" w:fill="auto"/>
          </w:tcPr>
          <w:p w14:paraId="55F522EB" w14:textId="77777777" w:rsidR="001F0CD2" w:rsidRPr="001E3A60" w:rsidRDefault="001F0CD2" w:rsidP="001E3A60">
            <w:pPr>
              <w:spacing w:line="360" w:lineRule="auto"/>
              <w:rPr>
                <w:b/>
              </w:rPr>
            </w:pPr>
          </w:p>
        </w:tc>
        <w:tc>
          <w:tcPr>
            <w:tcW w:w="2059" w:type="dxa"/>
            <w:shd w:val="clear" w:color="auto" w:fill="auto"/>
          </w:tcPr>
          <w:p w14:paraId="38498091" w14:textId="77777777" w:rsidR="001F0CD2" w:rsidRPr="001E3A60" w:rsidRDefault="001F0CD2" w:rsidP="001E3A60">
            <w:pPr>
              <w:spacing w:line="360" w:lineRule="auto"/>
              <w:rPr>
                <w:b/>
              </w:rPr>
            </w:pPr>
          </w:p>
        </w:tc>
        <w:tc>
          <w:tcPr>
            <w:tcW w:w="2060" w:type="dxa"/>
            <w:shd w:val="clear" w:color="auto" w:fill="auto"/>
          </w:tcPr>
          <w:p w14:paraId="76D6036E" w14:textId="77777777" w:rsidR="001F0CD2" w:rsidRPr="001E3A60" w:rsidRDefault="001F0CD2" w:rsidP="001E3A60">
            <w:pPr>
              <w:spacing w:line="360" w:lineRule="auto"/>
              <w:rPr>
                <w:b/>
              </w:rPr>
            </w:pPr>
          </w:p>
        </w:tc>
      </w:tr>
    </w:tbl>
    <w:p w14:paraId="5CD5CD97" w14:textId="77777777" w:rsidR="004E388B" w:rsidRPr="005B78F2" w:rsidRDefault="004E388B" w:rsidP="004E388B">
      <w:pPr>
        <w:spacing w:line="360" w:lineRule="auto"/>
        <w:rPr>
          <w:b/>
        </w:rPr>
      </w:pPr>
      <w:r w:rsidRPr="005B78F2">
        <w:rPr>
          <w:b/>
        </w:rPr>
        <w:tab/>
      </w:r>
    </w:p>
    <w:p w14:paraId="113D13B1" w14:textId="6531F8CF" w:rsidR="00095C39" w:rsidRPr="005B78F2" w:rsidRDefault="00095C39" w:rsidP="00095C39">
      <w:pPr>
        <w:spacing w:line="360" w:lineRule="auto"/>
        <w:rPr>
          <w:b/>
          <w:u w:val="single"/>
        </w:rPr>
      </w:pPr>
      <w:r w:rsidRPr="005B78F2">
        <w:rPr>
          <w:b/>
          <w:u w:val="single"/>
        </w:rPr>
        <w:t>Initial Treatment Goals</w:t>
      </w:r>
      <w:r w:rsidR="003902BD">
        <w:rPr>
          <w:b/>
          <w:u w:val="single"/>
        </w:rPr>
        <w:t xml:space="preserve"> Informed by Theoretical Orientation</w:t>
      </w:r>
      <w:r w:rsidR="006F1071">
        <w:rPr>
          <w:b/>
          <w:u w:val="single"/>
        </w:rPr>
        <w:t xml:space="preserve"> (S</w:t>
      </w:r>
      <w:r w:rsidR="0073581C">
        <w:rPr>
          <w:b/>
          <w:u w:val="single"/>
        </w:rPr>
        <w:t>MART</w:t>
      </w:r>
      <w:r w:rsidR="006F1071">
        <w:rPr>
          <w:b/>
          <w:u w:val="single"/>
        </w:rPr>
        <w:t xml:space="preserve"> </w:t>
      </w:r>
      <w:r w:rsidR="00707DE2">
        <w:rPr>
          <w:b/>
          <w:u w:val="single"/>
        </w:rPr>
        <w:t xml:space="preserve">Goal </w:t>
      </w:r>
      <w:r w:rsidR="0073581C">
        <w:rPr>
          <w:b/>
          <w:u w:val="single"/>
        </w:rPr>
        <w:t>F</w:t>
      </w:r>
      <w:r w:rsidR="006F1071">
        <w:rPr>
          <w:b/>
          <w:u w:val="single"/>
        </w:rPr>
        <w:t>ormat)</w:t>
      </w:r>
      <w:r w:rsidRPr="005B78F2">
        <w:rPr>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3705"/>
        <w:gridCol w:w="1707"/>
      </w:tblGrid>
      <w:tr w:rsidR="005B78F2" w:rsidRPr="001E3A60" w14:paraId="19DAECF3" w14:textId="77777777" w:rsidTr="001E3A60">
        <w:tc>
          <w:tcPr>
            <w:tcW w:w="10296" w:type="dxa"/>
            <w:gridSpan w:val="3"/>
            <w:shd w:val="clear" w:color="auto" w:fill="auto"/>
          </w:tcPr>
          <w:p w14:paraId="6F292E1C" w14:textId="59BA68C9" w:rsidR="005B78F2" w:rsidRPr="001E3A60" w:rsidRDefault="005B78F2" w:rsidP="001E3A60">
            <w:pPr>
              <w:spacing w:line="360" w:lineRule="auto"/>
              <w:rPr>
                <w:b/>
              </w:rPr>
            </w:pPr>
            <w:r w:rsidRPr="001E3A60">
              <w:rPr>
                <w:b/>
              </w:rPr>
              <w:t>Goal # 1:</w:t>
            </w:r>
            <w:r w:rsidR="004A6F71">
              <w:t xml:space="preserve"> </w:t>
            </w:r>
            <w:r w:rsidR="00F20CA1" w:rsidRPr="00F20CA1">
              <w:rPr>
                <w:b/>
              </w:rPr>
              <w:t>Decrease avoidance behaviors related to academic tasks by 50% within the next 4 weeks</w:t>
            </w:r>
            <w:r w:rsidR="00FA64C3">
              <w:rPr>
                <w:b/>
              </w:rPr>
              <w:t>.</w:t>
            </w:r>
          </w:p>
        </w:tc>
      </w:tr>
      <w:tr w:rsidR="005B78F2" w:rsidRPr="001E3A60" w14:paraId="1FE3B653" w14:textId="77777777" w:rsidTr="001E3A60">
        <w:tc>
          <w:tcPr>
            <w:tcW w:w="4788" w:type="dxa"/>
            <w:shd w:val="clear" w:color="auto" w:fill="auto"/>
          </w:tcPr>
          <w:p w14:paraId="7EC0D4A8" w14:textId="77777777" w:rsidR="005B78F2" w:rsidRPr="001E3A60" w:rsidRDefault="005B78F2" w:rsidP="001E3A60">
            <w:pPr>
              <w:spacing w:line="360" w:lineRule="auto"/>
              <w:rPr>
                <w:b/>
              </w:rPr>
            </w:pPr>
            <w:r w:rsidRPr="001E3A60">
              <w:rPr>
                <w:b/>
              </w:rPr>
              <w:t>Objectives:</w:t>
            </w:r>
          </w:p>
        </w:tc>
        <w:tc>
          <w:tcPr>
            <w:tcW w:w="3780" w:type="dxa"/>
            <w:shd w:val="clear" w:color="auto" w:fill="auto"/>
          </w:tcPr>
          <w:p w14:paraId="46AB1B94" w14:textId="77777777" w:rsidR="005B78F2" w:rsidRPr="001E3A60" w:rsidRDefault="005B78F2" w:rsidP="001E3A60">
            <w:pPr>
              <w:spacing w:line="360" w:lineRule="auto"/>
              <w:rPr>
                <w:b/>
              </w:rPr>
            </w:pPr>
            <w:r w:rsidRPr="001E3A60">
              <w:rPr>
                <w:b/>
              </w:rPr>
              <w:t>Interventions:</w:t>
            </w:r>
          </w:p>
        </w:tc>
        <w:tc>
          <w:tcPr>
            <w:tcW w:w="1728" w:type="dxa"/>
            <w:shd w:val="clear" w:color="auto" w:fill="auto"/>
          </w:tcPr>
          <w:p w14:paraId="2D4DE1FF" w14:textId="77777777" w:rsidR="005B78F2" w:rsidRPr="001E3A60" w:rsidRDefault="005B78F2" w:rsidP="001E3A60">
            <w:pPr>
              <w:spacing w:line="360" w:lineRule="auto"/>
              <w:rPr>
                <w:b/>
              </w:rPr>
            </w:pPr>
            <w:r w:rsidRPr="001E3A60">
              <w:rPr>
                <w:b/>
              </w:rPr>
              <w:t>Target Date:</w:t>
            </w:r>
          </w:p>
        </w:tc>
      </w:tr>
      <w:tr w:rsidR="005B78F2" w:rsidRPr="001E3A60" w14:paraId="2D173048" w14:textId="77777777" w:rsidTr="001E3A60">
        <w:tc>
          <w:tcPr>
            <w:tcW w:w="4788" w:type="dxa"/>
            <w:shd w:val="clear" w:color="auto" w:fill="auto"/>
          </w:tcPr>
          <w:p w14:paraId="7DD65AF3" w14:textId="6E305656" w:rsidR="005B78F2" w:rsidRPr="001E3A60" w:rsidRDefault="005B78F2" w:rsidP="001E3A60">
            <w:pPr>
              <w:spacing w:line="360" w:lineRule="auto"/>
              <w:rPr>
                <w:b/>
              </w:rPr>
            </w:pPr>
            <w:r w:rsidRPr="001E3A60">
              <w:rPr>
                <w:b/>
              </w:rPr>
              <w:t>1.</w:t>
            </w:r>
            <w:r w:rsidR="004A6F71">
              <w:t xml:space="preserve"> </w:t>
            </w:r>
            <w:r w:rsidR="004A6F71" w:rsidRPr="004A6F71">
              <w:rPr>
                <w:b/>
              </w:rPr>
              <w:t>Josh will complete a daily thought record to identify and challenge automatic negative thoughts associated with academic stress.</w:t>
            </w:r>
          </w:p>
        </w:tc>
        <w:tc>
          <w:tcPr>
            <w:tcW w:w="3780" w:type="dxa"/>
            <w:shd w:val="clear" w:color="auto" w:fill="auto"/>
          </w:tcPr>
          <w:p w14:paraId="236C2373" w14:textId="2A3F2136" w:rsidR="005B78F2" w:rsidRPr="001E3A60" w:rsidRDefault="004A6F71" w:rsidP="001E3A60">
            <w:pPr>
              <w:spacing w:line="360" w:lineRule="auto"/>
              <w:rPr>
                <w:b/>
              </w:rPr>
            </w:pPr>
            <w:r w:rsidRPr="004A6F71">
              <w:rPr>
                <w:b/>
              </w:rPr>
              <w:t>Josh will participate in a weekly CBT session focused on identifying and restructuring his automatic negative thoughts related to academic tasks. This intervention aims to reduce avoidance by helping Josh challenge and replace these thoughts with more adaptive ones.</w:t>
            </w:r>
          </w:p>
        </w:tc>
        <w:tc>
          <w:tcPr>
            <w:tcW w:w="1728" w:type="dxa"/>
            <w:shd w:val="clear" w:color="auto" w:fill="auto"/>
          </w:tcPr>
          <w:p w14:paraId="0698C055" w14:textId="51EBAF4E" w:rsidR="005B78F2" w:rsidRPr="001E3A60" w:rsidRDefault="004A6F71" w:rsidP="001E3A60">
            <w:pPr>
              <w:spacing w:line="360" w:lineRule="auto"/>
              <w:rPr>
                <w:b/>
              </w:rPr>
            </w:pPr>
            <w:r>
              <w:rPr>
                <w:b/>
              </w:rPr>
              <w:t>10/1/2024</w:t>
            </w:r>
          </w:p>
        </w:tc>
      </w:tr>
      <w:tr w:rsidR="005B78F2" w:rsidRPr="001E3A60" w14:paraId="7EF68E9E" w14:textId="77777777" w:rsidTr="001E3A60">
        <w:tc>
          <w:tcPr>
            <w:tcW w:w="4788" w:type="dxa"/>
            <w:shd w:val="clear" w:color="auto" w:fill="auto"/>
          </w:tcPr>
          <w:p w14:paraId="6DA404DB" w14:textId="710B1943" w:rsidR="005B78F2" w:rsidRPr="001E3A60" w:rsidRDefault="005B78F2" w:rsidP="001E3A60">
            <w:pPr>
              <w:spacing w:line="360" w:lineRule="auto"/>
              <w:rPr>
                <w:b/>
              </w:rPr>
            </w:pPr>
            <w:r w:rsidRPr="001E3A60">
              <w:rPr>
                <w:b/>
              </w:rPr>
              <w:lastRenderedPageBreak/>
              <w:t>2.</w:t>
            </w:r>
            <w:r w:rsidR="004A6F71">
              <w:t xml:space="preserve"> </w:t>
            </w:r>
            <w:r w:rsidR="004A6F71" w:rsidRPr="004A6F71">
              <w:rPr>
                <w:b/>
              </w:rPr>
              <w:t>Josh will attend all scheduled classes for the next four weeks, with no unexcused absences.</w:t>
            </w:r>
          </w:p>
        </w:tc>
        <w:tc>
          <w:tcPr>
            <w:tcW w:w="3780" w:type="dxa"/>
            <w:shd w:val="clear" w:color="auto" w:fill="auto"/>
          </w:tcPr>
          <w:p w14:paraId="485B496F" w14:textId="74454DE1" w:rsidR="005B78F2" w:rsidRPr="001E3A60" w:rsidRDefault="004A6F71" w:rsidP="001E3A60">
            <w:pPr>
              <w:spacing w:line="360" w:lineRule="auto"/>
              <w:rPr>
                <w:b/>
              </w:rPr>
            </w:pPr>
            <w:r w:rsidRPr="004A6F71">
              <w:rPr>
                <w:b/>
              </w:rPr>
              <w:t>Josh will work with his therapist to create a structured daily schedule that includes specific times for academic tasks. This intervention will use behavioral activation principles to increase Josh’s engagement with academic tasks, reducing avoidance.</w:t>
            </w:r>
          </w:p>
        </w:tc>
        <w:tc>
          <w:tcPr>
            <w:tcW w:w="1728" w:type="dxa"/>
            <w:shd w:val="clear" w:color="auto" w:fill="auto"/>
          </w:tcPr>
          <w:p w14:paraId="711CF52C" w14:textId="04413782" w:rsidR="005B78F2" w:rsidRPr="001E3A60" w:rsidRDefault="004A6F71" w:rsidP="001E3A60">
            <w:pPr>
              <w:spacing w:line="360" w:lineRule="auto"/>
              <w:rPr>
                <w:b/>
              </w:rPr>
            </w:pPr>
            <w:r>
              <w:rPr>
                <w:b/>
              </w:rPr>
              <w:t>9/17/2024</w:t>
            </w:r>
          </w:p>
        </w:tc>
      </w:tr>
      <w:tr w:rsidR="005B78F2" w:rsidRPr="001E3A60" w14:paraId="1298B0CC" w14:textId="77777777" w:rsidTr="001E3A60">
        <w:tc>
          <w:tcPr>
            <w:tcW w:w="10296" w:type="dxa"/>
            <w:gridSpan w:val="3"/>
            <w:shd w:val="clear" w:color="auto" w:fill="auto"/>
          </w:tcPr>
          <w:p w14:paraId="53CA4A7E" w14:textId="06150CBA" w:rsidR="005B78F2" w:rsidRPr="001E3A60" w:rsidRDefault="005B78F2" w:rsidP="004A6F71">
            <w:pPr>
              <w:tabs>
                <w:tab w:val="left" w:pos="2610"/>
              </w:tabs>
              <w:spacing w:line="360" w:lineRule="auto"/>
              <w:rPr>
                <w:b/>
              </w:rPr>
            </w:pPr>
            <w:r w:rsidRPr="001E3A60">
              <w:rPr>
                <w:b/>
              </w:rPr>
              <w:t>Goal # 2:</w:t>
            </w:r>
            <w:r w:rsidR="004A6F71">
              <w:rPr>
                <w:b/>
              </w:rPr>
              <w:t xml:space="preserve"> </w:t>
            </w:r>
            <w:r w:rsidR="004A6F71" w:rsidRPr="004A6F71">
              <w:rPr>
                <w:b/>
              </w:rPr>
              <w:t>Improve academic performance by increasing engagement in study activities by 50% within 6 weeks.</w:t>
            </w:r>
          </w:p>
        </w:tc>
      </w:tr>
      <w:tr w:rsidR="005B78F2" w:rsidRPr="001E3A60" w14:paraId="114E8557" w14:textId="77777777" w:rsidTr="001E3A60">
        <w:tc>
          <w:tcPr>
            <w:tcW w:w="4788" w:type="dxa"/>
            <w:shd w:val="clear" w:color="auto" w:fill="auto"/>
          </w:tcPr>
          <w:p w14:paraId="06C3409A" w14:textId="77777777" w:rsidR="005B78F2" w:rsidRPr="001E3A60" w:rsidRDefault="005B78F2" w:rsidP="001E3A60">
            <w:pPr>
              <w:spacing w:line="360" w:lineRule="auto"/>
              <w:rPr>
                <w:b/>
              </w:rPr>
            </w:pPr>
            <w:r w:rsidRPr="001E3A60">
              <w:rPr>
                <w:b/>
              </w:rPr>
              <w:t>Objectives:</w:t>
            </w:r>
          </w:p>
        </w:tc>
        <w:tc>
          <w:tcPr>
            <w:tcW w:w="3780" w:type="dxa"/>
            <w:shd w:val="clear" w:color="auto" w:fill="auto"/>
          </w:tcPr>
          <w:p w14:paraId="0B921A28" w14:textId="77777777" w:rsidR="005B78F2" w:rsidRPr="001E3A60" w:rsidRDefault="005B78F2" w:rsidP="001E3A60">
            <w:pPr>
              <w:spacing w:line="360" w:lineRule="auto"/>
              <w:rPr>
                <w:b/>
              </w:rPr>
            </w:pPr>
            <w:r w:rsidRPr="001E3A60">
              <w:rPr>
                <w:b/>
              </w:rPr>
              <w:t>Interventions:</w:t>
            </w:r>
          </w:p>
        </w:tc>
        <w:tc>
          <w:tcPr>
            <w:tcW w:w="1728" w:type="dxa"/>
            <w:shd w:val="clear" w:color="auto" w:fill="auto"/>
          </w:tcPr>
          <w:p w14:paraId="7F022B92" w14:textId="77777777" w:rsidR="005B78F2" w:rsidRPr="001E3A60" w:rsidRDefault="005B78F2" w:rsidP="001E3A60">
            <w:pPr>
              <w:spacing w:line="360" w:lineRule="auto"/>
              <w:rPr>
                <w:b/>
              </w:rPr>
            </w:pPr>
            <w:r w:rsidRPr="001E3A60">
              <w:rPr>
                <w:b/>
              </w:rPr>
              <w:t>Target Date:</w:t>
            </w:r>
          </w:p>
        </w:tc>
      </w:tr>
      <w:tr w:rsidR="005B78F2" w:rsidRPr="001E3A60" w14:paraId="13C9789D" w14:textId="77777777" w:rsidTr="001E3A60">
        <w:tc>
          <w:tcPr>
            <w:tcW w:w="4788" w:type="dxa"/>
            <w:shd w:val="clear" w:color="auto" w:fill="auto"/>
          </w:tcPr>
          <w:p w14:paraId="0C5E137B" w14:textId="4C8E378B" w:rsidR="005B78F2" w:rsidRPr="001E3A60" w:rsidRDefault="005B78F2" w:rsidP="001E3A60">
            <w:pPr>
              <w:spacing w:line="360" w:lineRule="auto"/>
              <w:rPr>
                <w:b/>
              </w:rPr>
            </w:pPr>
            <w:r w:rsidRPr="001E3A60">
              <w:rPr>
                <w:b/>
              </w:rPr>
              <w:t>1.</w:t>
            </w:r>
            <w:r w:rsidR="004A6F71">
              <w:t xml:space="preserve"> </w:t>
            </w:r>
            <w:r w:rsidR="004A6F71" w:rsidRPr="004A6F71">
              <w:rPr>
                <w:b/>
              </w:rPr>
              <w:t>Josh will schedule three study sessions per week, each lasting at least one hour.</w:t>
            </w:r>
          </w:p>
        </w:tc>
        <w:tc>
          <w:tcPr>
            <w:tcW w:w="3780" w:type="dxa"/>
            <w:shd w:val="clear" w:color="auto" w:fill="auto"/>
          </w:tcPr>
          <w:p w14:paraId="101E03FE" w14:textId="55251B32" w:rsidR="005B78F2" w:rsidRPr="001E3A60" w:rsidRDefault="004A6F71" w:rsidP="001E3A60">
            <w:pPr>
              <w:spacing w:line="360" w:lineRule="auto"/>
              <w:rPr>
                <w:b/>
              </w:rPr>
            </w:pPr>
            <w:r w:rsidRPr="004A6F71">
              <w:rPr>
                <w:b/>
              </w:rPr>
              <w:t>Josh will attend a study skills workshop offered by his campus counseling center or academic support services. This workshop will provide practical strategies for effective studying, time management, and overcoming procrastination.</w:t>
            </w:r>
          </w:p>
        </w:tc>
        <w:tc>
          <w:tcPr>
            <w:tcW w:w="1728" w:type="dxa"/>
            <w:shd w:val="clear" w:color="auto" w:fill="auto"/>
          </w:tcPr>
          <w:p w14:paraId="6A8BE47D" w14:textId="78A8CA2C" w:rsidR="005B78F2" w:rsidRPr="001E3A60" w:rsidRDefault="004A6F71" w:rsidP="001E3A60">
            <w:pPr>
              <w:spacing w:line="360" w:lineRule="auto"/>
              <w:rPr>
                <w:b/>
              </w:rPr>
            </w:pPr>
            <w:r>
              <w:rPr>
                <w:b/>
              </w:rPr>
              <w:t>9/24/2024</w:t>
            </w:r>
          </w:p>
        </w:tc>
      </w:tr>
      <w:tr w:rsidR="005B78F2" w:rsidRPr="001E3A60" w14:paraId="67E87297" w14:textId="77777777" w:rsidTr="001E3A60">
        <w:tc>
          <w:tcPr>
            <w:tcW w:w="4788" w:type="dxa"/>
            <w:shd w:val="clear" w:color="auto" w:fill="auto"/>
          </w:tcPr>
          <w:p w14:paraId="3324D369" w14:textId="5D6D11D8" w:rsidR="005B78F2" w:rsidRPr="001E3A60" w:rsidRDefault="005B78F2" w:rsidP="001E3A60">
            <w:pPr>
              <w:spacing w:line="360" w:lineRule="auto"/>
              <w:rPr>
                <w:b/>
              </w:rPr>
            </w:pPr>
            <w:r w:rsidRPr="001E3A60">
              <w:rPr>
                <w:b/>
              </w:rPr>
              <w:t>2.</w:t>
            </w:r>
            <w:r w:rsidR="004A6F71" w:rsidRPr="004A6F71">
              <w:rPr>
                <w:b/>
              </w:rPr>
              <w:t xml:space="preserve"> Josh will submit all assignments on time, with no more than one late submission.</w:t>
            </w:r>
          </w:p>
        </w:tc>
        <w:tc>
          <w:tcPr>
            <w:tcW w:w="3780" w:type="dxa"/>
            <w:shd w:val="clear" w:color="auto" w:fill="auto"/>
          </w:tcPr>
          <w:p w14:paraId="26CF3BB6" w14:textId="703F15F8" w:rsidR="005B78F2" w:rsidRPr="001E3A60" w:rsidRDefault="004A6F71" w:rsidP="001E3A60">
            <w:pPr>
              <w:spacing w:line="360" w:lineRule="auto"/>
              <w:rPr>
                <w:b/>
              </w:rPr>
            </w:pPr>
            <w:r w:rsidRPr="004A6F71">
              <w:rPr>
                <w:b/>
              </w:rPr>
              <w:t>Josh will have bi-weekly progress monitoring sessions with his therapist to review his study habits and the completion of academic tasks. This intervention will provide Josh with feedback, encouragement, and adjustments to his study plan as needed.</w:t>
            </w:r>
          </w:p>
        </w:tc>
        <w:tc>
          <w:tcPr>
            <w:tcW w:w="1728" w:type="dxa"/>
            <w:shd w:val="clear" w:color="auto" w:fill="auto"/>
          </w:tcPr>
          <w:p w14:paraId="7732836A" w14:textId="3C170889" w:rsidR="005B78F2" w:rsidRPr="001E3A60" w:rsidRDefault="004A6F71" w:rsidP="001E3A60">
            <w:pPr>
              <w:spacing w:line="360" w:lineRule="auto"/>
              <w:rPr>
                <w:b/>
              </w:rPr>
            </w:pPr>
            <w:r>
              <w:rPr>
                <w:b/>
              </w:rPr>
              <w:t>9/17/2024</w:t>
            </w:r>
          </w:p>
        </w:tc>
      </w:tr>
    </w:tbl>
    <w:p w14:paraId="5B80F913" w14:textId="77777777" w:rsidR="00095C39" w:rsidRPr="005B78F2" w:rsidRDefault="00095C39" w:rsidP="00095C39">
      <w:pPr>
        <w:spacing w:line="36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860"/>
      </w:tblGrid>
      <w:tr w:rsidR="00D27C98" w14:paraId="294B91AC" w14:textId="77777777" w:rsidTr="008344F4">
        <w:tc>
          <w:tcPr>
            <w:tcW w:w="6210" w:type="dxa"/>
          </w:tcPr>
          <w:p w14:paraId="17E54D95" w14:textId="286E96A6" w:rsidR="00D27C98" w:rsidRDefault="00D27C98" w:rsidP="00095C39">
            <w:pPr>
              <w:spacing w:line="360" w:lineRule="auto"/>
              <w:rPr>
                <w:b/>
              </w:rPr>
            </w:pPr>
            <w:r>
              <w:rPr>
                <w:b/>
              </w:rPr>
              <w:t xml:space="preserve">Student Clinician’s </w:t>
            </w:r>
            <w:r w:rsidRPr="005B78F2">
              <w:rPr>
                <w:b/>
              </w:rPr>
              <w:t>Name:</w:t>
            </w:r>
            <w:r w:rsidRPr="005B78F2">
              <w:t xml:space="preserve"> </w:t>
            </w:r>
            <w:sdt>
              <w:sdtPr>
                <w:rPr>
                  <w:rStyle w:val="UnderlineStyle"/>
                </w:rPr>
                <w:id w:val="1306048867"/>
                <w:placeholder>
                  <w:docPart w:val="15485E639C9F487284ACF67D3AFECA9B"/>
                </w:placeholder>
                <w15:color w:val="000000"/>
              </w:sdtPr>
              <w:sdtEndPr>
                <w:rPr>
                  <w:rStyle w:val="DefaultParagraphFont"/>
                  <w:u w:val="none"/>
                </w:rPr>
              </w:sdtEndPr>
              <w:sdtContent>
                <w:r w:rsidR="004A6F71">
                  <w:rPr>
                    <w:rStyle w:val="UnderlineStyle"/>
                  </w:rPr>
                  <w:t>Marcus Thigpen</w:t>
                </w:r>
              </w:sdtContent>
            </w:sdt>
          </w:p>
        </w:tc>
        <w:tc>
          <w:tcPr>
            <w:tcW w:w="3860" w:type="dxa"/>
          </w:tcPr>
          <w:p w14:paraId="52DDFD4F" w14:textId="5E22DE8D" w:rsidR="00D27C98" w:rsidRDefault="00D27C98" w:rsidP="00095C39">
            <w:pPr>
              <w:spacing w:line="360" w:lineRule="auto"/>
              <w:rPr>
                <w:b/>
              </w:rPr>
            </w:pPr>
            <w:r w:rsidRPr="005B78F2">
              <w:rPr>
                <w:b/>
              </w:rPr>
              <w:t>Date:</w:t>
            </w:r>
            <w:r>
              <w:t xml:space="preserve"> </w:t>
            </w:r>
            <w:sdt>
              <w:sdtPr>
                <w:rPr>
                  <w:rStyle w:val="UnderlineStyle"/>
                </w:rPr>
                <w:id w:val="-1873837308"/>
                <w:placeholder>
                  <w:docPart w:val="59B0B516D8EA4AF5BFA9EB66DA48F592"/>
                </w:placeholder>
                <w15:color w:val="000000"/>
                <w:date w:fullDate="2024-09-03T00:00:00Z">
                  <w:dateFormat w:val="M/d/yyyy"/>
                  <w:lid w:val="en-US"/>
                  <w:storeMappedDataAs w:val="dateTime"/>
                  <w:calendar w:val="gregorian"/>
                </w:date>
              </w:sdtPr>
              <w:sdtEndPr>
                <w:rPr>
                  <w:rStyle w:val="DefaultParagraphFont"/>
                  <w:u w:val="none"/>
                </w:rPr>
              </w:sdtEndPr>
              <w:sdtContent>
                <w:r w:rsidR="004A6F71">
                  <w:rPr>
                    <w:rStyle w:val="UnderlineStyle"/>
                  </w:rPr>
                  <w:t>9/3/2024</w:t>
                </w:r>
              </w:sdtContent>
            </w:sdt>
          </w:p>
        </w:tc>
      </w:tr>
    </w:tbl>
    <w:p w14:paraId="1C7E08E5" w14:textId="77777777" w:rsidR="002C5B63" w:rsidRPr="005B78F2" w:rsidRDefault="002C5B63" w:rsidP="00095C39">
      <w:pPr>
        <w:spacing w:line="360" w:lineRule="auto"/>
        <w:rPr>
          <w:b/>
        </w:rPr>
      </w:pPr>
    </w:p>
    <w:p w14:paraId="2A27FA4E" w14:textId="105A3096" w:rsidR="002C5B63" w:rsidRDefault="00E3731A" w:rsidP="00E3731A">
      <w:pPr>
        <w:tabs>
          <w:tab w:val="left" w:pos="5940"/>
        </w:tabs>
        <w:spacing w:line="360" w:lineRule="auto"/>
        <w:jc w:val="center"/>
        <w:rPr>
          <w:b/>
          <w:bCs/>
        </w:rPr>
      </w:pPr>
      <w:r w:rsidRPr="00E3731A">
        <w:rPr>
          <w:b/>
          <w:bCs/>
        </w:rPr>
        <w:lastRenderedPageBreak/>
        <w:t>References</w:t>
      </w:r>
    </w:p>
    <w:p w14:paraId="2A1F1D4F" w14:textId="77777777" w:rsidR="00E3731A" w:rsidRDefault="00E3731A" w:rsidP="00E3731A">
      <w:pPr>
        <w:tabs>
          <w:tab w:val="left" w:pos="5940"/>
        </w:tabs>
        <w:spacing w:line="360" w:lineRule="auto"/>
        <w:jc w:val="center"/>
        <w:rPr>
          <w:b/>
          <w:bCs/>
        </w:rPr>
      </w:pPr>
    </w:p>
    <w:p w14:paraId="5CE41E85" w14:textId="3702AF62" w:rsidR="00E3731A" w:rsidRPr="00E3731A" w:rsidRDefault="00E3731A" w:rsidP="00E3731A">
      <w:pPr>
        <w:tabs>
          <w:tab w:val="left" w:pos="5940"/>
        </w:tabs>
        <w:spacing w:line="480" w:lineRule="auto"/>
        <w:ind w:left="936" w:hanging="576"/>
      </w:pPr>
      <w:r w:rsidRPr="00E3731A">
        <w:t xml:space="preserve">Beck, J. S. (2011). </w:t>
      </w:r>
      <w:r w:rsidRPr="00E3731A">
        <w:rPr>
          <w:i/>
          <w:iCs/>
        </w:rPr>
        <w:t>Cognitive behavior therapy: Basics and beyond</w:t>
      </w:r>
      <w:r w:rsidRPr="00E3731A">
        <w:t xml:space="preserve"> (2nd ed.). Guilford Press.</w:t>
      </w:r>
    </w:p>
    <w:p w14:paraId="3673CB74" w14:textId="6F92EA66" w:rsidR="00E3731A" w:rsidRPr="00E3731A" w:rsidRDefault="00E3731A" w:rsidP="00E3731A">
      <w:pPr>
        <w:tabs>
          <w:tab w:val="left" w:pos="5940"/>
        </w:tabs>
        <w:spacing w:line="480" w:lineRule="auto"/>
        <w:ind w:left="936" w:hanging="576"/>
      </w:pPr>
      <w:r w:rsidRPr="00E3731A">
        <w:t xml:space="preserve">David, D., Cristea, I., &amp; Hofmann, S. G. (2018). Why cognitive behavioral therapy is the current gold standard of psychotherapy. </w:t>
      </w:r>
      <w:r w:rsidRPr="00E3731A">
        <w:rPr>
          <w:i/>
          <w:iCs/>
        </w:rPr>
        <w:t>Frontiers in Psychiatry, 9</w:t>
      </w:r>
      <w:r w:rsidRPr="00E3731A">
        <w:t>, 4. https://doi.org/10.3389/fpsyt.2018.00004</w:t>
      </w:r>
    </w:p>
    <w:p w14:paraId="7DC7E7CB" w14:textId="77777777" w:rsidR="00E3731A" w:rsidRPr="00E3731A" w:rsidRDefault="00E3731A" w:rsidP="00E3731A">
      <w:pPr>
        <w:tabs>
          <w:tab w:val="left" w:pos="5940"/>
        </w:tabs>
        <w:spacing w:line="360" w:lineRule="auto"/>
        <w:rPr>
          <w:b/>
          <w:bCs/>
        </w:rPr>
      </w:pPr>
    </w:p>
    <w:sectPr w:rsidR="00E3731A" w:rsidRPr="00E3731A" w:rsidSect="00A36735">
      <w:headerReference w:type="default" r:id="rId11"/>
      <w:footerReference w:type="default" r:id="rId12"/>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4BCCC" w14:textId="77777777" w:rsidR="00862D28" w:rsidRDefault="00862D28">
      <w:r>
        <w:separator/>
      </w:r>
    </w:p>
  </w:endnote>
  <w:endnote w:type="continuationSeparator" w:id="0">
    <w:p w14:paraId="556F3B8C" w14:textId="77777777" w:rsidR="00862D28" w:rsidRDefault="0086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8E34" w14:textId="3C2C25C6" w:rsidR="004700C6" w:rsidRDefault="00FE0111" w:rsidP="00FA06B0">
    <w:pPr>
      <w:jc w:val="center"/>
    </w:pPr>
    <w:r w:rsidRPr="00723B6D">
      <w:t xml:space="preserve">© </w:t>
    </w:r>
    <w:r>
      <w:fldChar w:fldCharType="begin"/>
    </w:r>
    <w:r>
      <w:instrText xml:space="preserve"> DATE  \@ "yyyy"  \* MERGEFORMAT </w:instrText>
    </w:r>
    <w:r>
      <w:fldChar w:fldCharType="separate"/>
    </w:r>
    <w:r w:rsidR="002D3D3D">
      <w:rPr>
        <w:noProof/>
      </w:rPr>
      <w:t>2024</w:t>
    </w:r>
    <w:r>
      <w:fldChar w:fldCharType="end"/>
    </w:r>
    <w:r w:rsidRPr="00723B6D">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4593F" w14:textId="77777777" w:rsidR="00862D28" w:rsidRDefault="00862D28">
      <w:r>
        <w:separator/>
      </w:r>
    </w:p>
  </w:footnote>
  <w:footnote w:type="continuationSeparator" w:id="0">
    <w:p w14:paraId="0F657B6E" w14:textId="77777777" w:rsidR="00862D28" w:rsidRDefault="0086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CC2D9" w14:textId="57A29E1A" w:rsidR="00A36735" w:rsidRPr="00AE7FDD" w:rsidRDefault="004700C6" w:rsidP="00FA06B0">
    <w:pPr>
      <w:ind w:left="-90"/>
    </w:pPr>
    <w:r>
      <w:rPr>
        <w:noProof/>
      </w:rPr>
      <w:drawing>
        <wp:inline distT="0" distB="0" distL="0" distR="0" wp14:anchorId="5903BFDD" wp14:editId="4BDF7C74">
          <wp:extent cx="3067050" cy="685800"/>
          <wp:effectExtent l="0" t="0" r="0" b="0"/>
          <wp:docPr id="2" name="Picture 2" descr="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r w:rsidR="00A36735">
      <w:rPr>
        <w:rFonts w:ascii="Calibri" w:hAnsi="Calibri"/>
        <w:sz w:val="20"/>
        <w:szCs w:val="20"/>
      </w:rPr>
      <w:t xml:space="preserve"> </w:t>
    </w:r>
  </w:p>
  <w:p w14:paraId="22CBD3A7" w14:textId="77777777" w:rsidR="00A36735" w:rsidRPr="003715E2" w:rsidRDefault="00A36735" w:rsidP="003715E2">
    <w:pPr>
      <w:tabs>
        <w:tab w:val="left" w:pos="8640"/>
      </w:tabs>
      <w:ind w:left="7740"/>
      <w:rPr>
        <w:rFonts w:ascii="Calibri" w:hAnsi="Calibri"/>
        <w:sz w:val="20"/>
        <w:szCs w:val="20"/>
      </w:rPr>
    </w:pPr>
    <w:r>
      <w:rPr>
        <w:rFonts w:ascii="Calibri" w:hAnsi="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64B42"/>
    <w:multiLevelType w:val="multilevel"/>
    <w:tmpl w:val="D4E8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17F93"/>
    <w:multiLevelType w:val="hybridMultilevel"/>
    <w:tmpl w:val="1A5C8348"/>
    <w:lvl w:ilvl="0" w:tplc="D2D49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6440E"/>
    <w:multiLevelType w:val="hybridMultilevel"/>
    <w:tmpl w:val="3676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11430">
    <w:abstractNumId w:val="0"/>
  </w:num>
  <w:num w:numId="2" w16cid:durableId="173303198">
    <w:abstractNumId w:val="2"/>
  </w:num>
  <w:num w:numId="3" w16cid:durableId="23451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rIwNrAwtTQwMzRT0lEKTi0uzszPAykwrAUA+qFUUiwAAAA="/>
  </w:docVars>
  <w:rsids>
    <w:rsidRoot w:val="00360D4A"/>
    <w:rsid w:val="00000C73"/>
    <w:rsid w:val="00006B7A"/>
    <w:rsid w:val="000122A6"/>
    <w:rsid w:val="0001540E"/>
    <w:rsid w:val="000205EF"/>
    <w:rsid w:val="00025198"/>
    <w:rsid w:val="00025F04"/>
    <w:rsid w:val="00027E75"/>
    <w:rsid w:val="0003660C"/>
    <w:rsid w:val="0005135A"/>
    <w:rsid w:val="00054F35"/>
    <w:rsid w:val="00061E0A"/>
    <w:rsid w:val="0009300D"/>
    <w:rsid w:val="00095C39"/>
    <w:rsid w:val="000A65B5"/>
    <w:rsid w:val="000A6D63"/>
    <w:rsid w:val="000E1E3A"/>
    <w:rsid w:val="00101F58"/>
    <w:rsid w:val="00132FB2"/>
    <w:rsid w:val="00135B1C"/>
    <w:rsid w:val="0016653A"/>
    <w:rsid w:val="001708A4"/>
    <w:rsid w:val="0018582D"/>
    <w:rsid w:val="00191229"/>
    <w:rsid w:val="0019129E"/>
    <w:rsid w:val="001918B4"/>
    <w:rsid w:val="00196D95"/>
    <w:rsid w:val="001A2516"/>
    <w:rsid w:val="001E3A60"/>
    <w:rsid w:val="001F0CD2"/>
    <w:rsid w:val="001F366F"/>
    <w:rsid w:val="001F6B24"/>
    <w:rsid w:val="00207B06"/>
    <w:rsid w:val="00213BF7"/>
    <w:rsid w:val="0022234B"/>
    <w:rsid w:val="00222932"/>
    <w:rsid w:val="002246EA"/>
    <w:rsid w:val="00235C25"/>
    <w:rsid w:val="00240503"/>
    <w:rsid w:val="00240D10"/>
    <w:rsid w:val="00260389"/>
    <w:rsid w:val="00262CD9"/>
    <w:rsid w:val="00266FF4"/>
    <w:rsid w:val="002759F4"/>
    <w:rsid w:val="00285789"/>
    <w:rsid w:val="00287367"/>
    <w:rsid w:val="002A4E07"/>
    <w:rsid w:val="002C2184"/>
    <w:rsid w:val="002C5B63"/>
    <w:rsid w:val="002D26EF"/>
    <w:rsid w:val="002D3D3D"/>
    <w:rsid w:val="002E6B66"/>
    <w:rsid w:val="00302F8A"/>
    <w:rsid w:val="0032130B"/>
    <w:rsid w:val="00330D8F"/>
    <w:rsid w:val="00331061"/>
    <w:rsid w:val="00336650"/>
    <w:rsid w:val="003370D5"/>
    <w:rsid w:val="00342DE8"/>
    <w:rsid w:val="00347393"/>
    <w:rsid w:val="00354DA9"/>
    <w:rsid w:val="0035643D"/>
    <w:rsid w:val="00357A90"/>
    <w:rsid w:val="00360D4A"/>
    <w:rsid w:val="003715E2"/>
    <w:rsid w:val="0037623C"/>
    <w:rsid w:val="003902BD"/>
    <w:rsid w:val="00390C5B"/>
    <w:rsid w:val="00393C71"/>
    <w:rsid w:val="003D3038"/>
    <w:rsid w:val="003E59F9"/>
    <w:rsid w:val="004027BA"/>
    <w:rsid w:val="00424BFD"/>
    <w:rsid w:val="004308E1"/>
    <w:rsid w:val="0043455D"/>
    <w:rsid w:val="00460D77"/>
    <w:rsid w:val="004700C6"/>
    <w:rsid w:val="00472100"/>
    <w:rsid w:val="004A6F71"/>
    <w:rsid w:val="004A7312"/>
    <w:rsid w:val="004B4D03"/>
    <w:rsid w:val="004B51BC"/>
    <w:rsid w:val="004B6C9D"/>
    <w:rsid w:val="004D491D"/>
    <w:rsid w:val="004E1565"/>
    <w:rsid w:val="004E388B"/>
    <w:rsid w:val="004E3AB1"/>
    <w:rsid w:val="004F6122"/>
    <w:rsid w:val="005024ED"/>
    <w:rsid w:val="0050730B"/>
    <w:rsid w:val="00512A5D"/>
    <w:rsid w:val="0051416B"/>
    <w:rsid w:val="00527DE7"/>
    <w:rsid w:val="005318C2"/>
    <w:rsid w:val="0054128D"/>
    <w:rsid w:val="005432A1"/>
    <w:rsid w:val="0054619C"/>
    <w:rsid w:val="00547A8D"/>
    <w:rsid w:val="00552040"/>
    <w:rsid w:val="00554761"/>
    <w:rsid w:val="00563BB3"/>
    <w:rsid w:val="005640B4"/>
    <w:rsid w:val="00573E39"/>
    <w:rsid w:val="005833C0"/>
    <w:rsid w:val="00583CCD"/>
    <w:rsid w:val="00583F6C"/>
    <w:rsid w:val="005A11F9"/>
    <w:rsid w:val="005B5059"/>
    <w:rsid w:val="005B78F2"/>
    <w:rsid w:val="005C1DF7"/>
    <w:rsid w:val="005C6523"/>
    <w:rsid w:val="005D6E24"/>
    <w:rsid w:val="005E5B74"/>
    <w:rsid w:val="005F517D"/>
    <w:rsid w:val="005F6EF2"/>
    <w:rsid w:val="005F7E38"/>
    <w:rsid w:val="006009CD"/>
    <w:rsid w:val="00612056"/>
    <w:rsid w:val="00620389"/>
    <w:rsid w:val="00631A8B"/>
    <w:rsid w:val="00636CC3"/>
    <w:rsid w:val="00640F59"/>
    <w:rsid w:val="006574CB"/>
    <w:rsid w:val="0066331A"/>
    <w:rsid w:val="00672831"/>
    <w:rsid w:val="00673573"/>
    <w:rsid w:val="006879BD"/>
    <w:rsid w:val="00691168"/>
    <w:rsid w:val="006A1257"/>
    <w:rsid w:val="006B63C9"/>
    <w:rsid w:val="006C60D3"/>
    <w:rsid w:val="006D1750"/>
    <w:rsid w:val="006D7AD2"/>
    <w:rsid w:val="006E55E1"/>
    <w:rsid w:val="006E6375"/>
    <w:rsid w:val="006E7B57"/>
    <w:rsid w:val="006F1071"/>
    <w:rsid w:val="006F6F36"/>
    <w:rsid w:val="0070762E"/>
    <w:rsid w:val="00707785"/>
    <w:rsid w:val="00707DE2"/>
    <w:rsid w:val="00723746"/>
    <w:rsid w:val="00732FC4"/>
    <w:rsid w:val="0073581C"/>
    <w:rsid w:val="007422DA"/>
    <w:rsid w:val="00752D6F"/>
    <w:rsid w:val="00757EC5"/>
    <w:rsid w:val="00760A75"/>
    <w:rsid w:val="00760C71"/>
    <w:rsid w:val="0077496B"/>
    <w:rsid w:val="00780F50"/>
    <w:rsid w:val="007A3338"/>
    <w:rsid w:val="007A5C10"/>
    <w:rsid w:val="007A6F68"/>
    <w:rsid w:val="007C3F63"/>
    <w:rsid w:val="007E6773"/>
    <w:rsid w:val="00805DBC"/>
    <w:rsid w:val="00811161"/>
    <w:rsid w:val="00822E44"/>
    <w:rsid w:val="008344F4"/>
    <w:rsid w:val="008540AC"/>
    <w:rsid w:val="00862B43"/>
    <w:rsid w:val="00862D28"/>
    <w:rsid w:val="00886EB7"/>
    <w:rsid w:val="008A44D7"/>
    <w:rsid w:val="008B19E9"/>
    <w:rsid w:val="008B4029"/>
    <w:rsid w:val="008B43F6"/>
    <w:rsid w:val="008B59B6"/>
    <w:rsid w:val="008D033C"/>
    <w:rsid w:val="008E1F45"/>
    <w:rsid w:val="008F090C"/>
    <w:rsid w:val="00903C1C"/>
    <w:rsid w:val="0091218B"/>
    <w:rsid w:val="009135C6"/>
    <w:rsid w:val="00920B57"/>
    <w:rsid w:val="00935AD0"/>
    <w:rsid w:val="00960B3C"/>
    <w:rsid w:val="00966697"/>
    <w:rsid w:val="009869CD"/>
    <w:rsid w:val="009976F1"/>
    <w:rsid w:val="009A76D0"/>
    <w:rsid w:val="009B5897"/>
    <w:rsid w:val="009D16DB"/>
    <w:rsid w:val="009F08CD"/>
    <w:rsid w:val="00A118A6"/>
    <w:rsid w:val="00A157ED"/>
    <w:rsid w:val="00A15BDB"/>
    <w:rsid w:val="00A22264"/>
    <w:rsid w:val="00A32FE5"/>
    <w:rsid w:val="00A36735"/>
    <w:rsid w:val="00A44A8B"/>
    <w:rsid w:val="00A452A1"/>
    <w:rsid w:val="00A74104"/>
    <w:rsid w:val="00A74776"/>
    <w:rsid w:val="00A74888"/>
    <w:rsid w:val="00A75EF1"/>
    <w:rsid w:val="00A8217E"/>
    <w:rsid w:val="00A8519C"/>
    <w:rsid w:val="00A90710"/>
    <w:rsid w:val="00AB2EFB"/>
    <w:rsid w:val="00AB7A5C"/>
    <w:rsid w:val="00AC4E18"/>
    <w:rsid w:val="00AD062A"/>
    <w:rsid w:val="00AD7270"/>
    <w:rsid w:val="00AE261D"/>
    <w:rsid w:val="00AE7FDD"/>
    <w:rsid w:val="00AF2CBA"/>
    <w:rsid w:val="00AF45D4"/>
    <w:rsid w:val="00B019D3"/>
    <w:rsid w:val="00B064A6"/>
    <w:rsid w:val="00B1073F"/>
    <w:rsid w:val="00B24541"/>
    <w:rsid w:val="00B3729E"/>
    <w:rsid w:val="00B527D6"/>
    <w:rsid w:val="00B8084E"/>
    <w:rsid w:val="00B8651B"/>
    <w:rsid w:val="00B926FA"/>
    <w:rsid w:val="00B9622C"/>
    <w:rsid w:val="00BA30F8"/>
    <w:rsid w:val="00BD19FB"/>
    <w:rsid w:val="00BE1666"/>
    <w:rsid w:val="00BE7E0B"/>
    <w:rsid w:val="00C01672"/>
    <w:rsid w:val="00C05922"/>
    <w:rsid w:val="00C10451"/>
    <w:rsid w:val="00C302AF"/>
    <w:rsid w:val="00C321D4"/>
    <w:rsid w:val="00C44402"/>
    <w:rsid w:val="00C46160"/>
    <w:rsid w:val="00C475DE"/>
    <w:rsid w:val="00C677AD"/>
    <w:rsid w:val="00C70402"/>
    <w:rsid w:val="00C872EA"/>
    <w:rsid w:val="00CB5ADE"/>
    <w:rsid w:val="00CC7CD7"/>
    <w:rsid w:val="00CD19D9"/>
    <w:rsid w:val="00D0311C"/>
    <w:rsid w:val="00D0478A"/>
    <w:rsid w:val="00D07ED2"/>
    <w:rsid w:val="00D21280"/>
    <w:rsid w:val="00D23107"/>
    <w:rsid w:val="00D27C98"/>
    <w:rsid w:val="00D321E9"/>
    <w:rsid w:val="00D43776"/>
    <w:rsid w:val="00D46A3E"/>
    <w:rsid w:val="00D52F60"/>
    <w:rsid w:val="00D53DDB"/>
    <w:rsid w:val="00D625DF"/>
    <w:rsid w:val="00D64E45"/>
    <w:rsid w:val="00D85477"/>
    <w:rsid w:val="00D949F8"/>
    <w:rsid w:val="00DA6547"/>
    <w:rsid w:val="00DA6DBF"/>
    <w:rsid w:val="00DB604F"/>
    <w:rsid w:val="00DB6656"/>
    <w:rsid w:val="00DB77EC"/>
    <w:rsid w:val="00DC34FC"/>
    <w:rsid w:val="00DD169F"/>
    <w:rsid w:val="00DD2D95"/>
    <w:rsid w:val="00DE2F7B"/>
    <w:rsid w:val="00DF3929"/>
    <w:rsid w:val="00E01073"/>
    <w:rsid w:val="00E1234E"/>
    <w:rsid w:val="00E2007A"/>
    <w:rsid w:val="00E34FB1"/>
    <w:rsid w:val="00E360FA"/>
    <w:rsid w:val="00E3731A"/>
    <w:rsid w:val="00E5097A"/>
    <w:rsid w:val="00E57D1C"/>
    <w:rsid w:val="00E61D3C"/>
    <w:rsid w:val="00E63934"/>
    <w:rsid w:val="00E67448"/>
    <w:rsid w:val="00E72732"/>
    <w:rsid w:val="00E823C9"/>
    <w:rsid w:val="00E904FB"/>
    <w:rsid w:val="00E90540"/>
    <w:rsid w:val="00E91040"/>
    <w:rsid w:val="00EA4451"/>
    <w:rsid w:val="00EA5EAE"/>
    <w:rsid w:val="00EB5C96"/>
    <w:rsid w:val="00EC27A6"/>
    <w:rsid w:val="00ED07E6"/>
    <w:rsid w:val="00ED4B85"/>
    <w:rsid w:val="00ED4D17"/>
    <w:rsid w:val="00EE2561"/>
    <w:rsid w:val="00EE2CFD"/>
    <w:rsid w:val="00EF573E"/>
    <w:rsid w:val="00EF787B"/>
    <w:rsid w:val="00F20CA1"/>
    <w:rsid w:val="00F22F8E"/>
    <w:rsid w:val="00F269D2"/>
    <w:rsid w:val="00F37384"/>
    <w:rsid w:val="00F6200F"/>
    <w:rsid w:val="00F7162C"/>
    <w:rsid w:val="00F80315"/>
    <w:rsid w:val="00F8127E"/>
    <w:rsid w:val="00F8438E"/>
    <w:rsid w:val="00F8562E"/>
    <w:rsid w:val="00F85E00"/>
    <w:rsid w:val="00F90D35"/>
    <w:rsid w:val="00FA06B0"/>
    <w:rsid w:val="00FA64C3"/>
    <w:rsid w:val="00FC74AF"/>
    <w:rsid w:val="00FD4DCB"/>
    <w:rsid w:val="00FE0111"/>
    <w:rsid w:val="00FE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E25B8"/>
  <w15:chartTrackingRefBased/>
  <w15:docId w15:val="{FABE25BC-F568-4F35-BA1C-6A999E7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5C39"/>
    <w:rPr>
      <w:rFonts w:ascii="Tahoma" w:hAnsi="Tahoma" w:cs="Tahoma"/>
      <w:sz w:val="16"/>
      <w:szCs w:val="16"/>
    </w:rPr>
  </w:style>
  <w:style w:type="paragraph" w:styleId="Header">
    <w:name w:val="header"/>
    <w:basedOn w:val="Normal"/>
    <w:rsid w:val="00A36735"/>
    <w:pPr>
      <w:tabs>
        <w:tab w:val="center" w:pos="4320"/>
        <w:tab w:val="right" w:pos="8640"/>
      </w:tabs>
    </w:pPr>
  </w:style>
  <w:style w:type="paragraph" w:styleId="Footer">
    <w:name w:val="footer"/>
    <w:basedOn w:val="Normal"/>
    <w:rsid w:val="00A36735"/>
    <w:pPr>
      <w:tabs>
        <w:tab w:val="center" w:pos="4320"/>
        <w:tab w:val="right" w:pos="8640"/>
      </w:tabs>
    </w:pPr>
  </w:style>
  <w:style w:type="character" w:styleId="CommentReference">
    <w:name w:val="annotation reference"/>
    <w:rsid w:val="00C44402"/>
    <w:rPr>
      <w:sz w:val="16"/>
      <w:szCs w:val="16"/>
    </w:rPr>
  </w:style>
  <w:style w:type="paragraph" w:styleId="CommentText">
    <w:name w:val="annotation text"/>
    <w:basedOn w:val="Normal"/>
    <w:link w:val="CommentTextChar"/>
    <w:rsid w:val="00C44402"/>
    <w:rPr>
      <w:sz w:val="20"/>
      <w:szCs w:val="20"/>
    </w:rPr>
  </w:style>
  <w:style w:type="character" w:customStyle="1" w:styleId="CommentTextChar">
    <w:name w:val="Comment Text Char"/>
    <w:basedOn w:val="DefaultParagraphFont"/>
    <w:link w:val="CommentText"/>
    <w:rsid w:val="00C44402"/>
  </w:style>
  <w:style w:type="paragraph" w:styleId="CommentSubject">
    <w:name w:val="annotation subject"/>
    <w:basedOn w:val="CommentText"/>
    <w:next w:val="CommentText"/>
    <w:link w:val="CommentSubjectChar"/>
    <w:rsid w:val="00C44402"/>
    <w:rPr>
      <w:b/>
      <w:bCs/>
    </w:rPr>
  </w:style>
  <w:style w:type="character" w:customStyle="1" w:styleId="CommentSubjectChar">
    <w:name w:val="Comment Subject Char"/>
    <w:link w:val="CommentSubject"/>
    <w:rsid w:val="00C44402"/>
    <w:rPr>
      <w:b/>
      <w:bCs/>
    </w:rPr>
  </w:style>
  <w:style w:type="character" w:styleId="Emphasis">
    <w:name w:val="Emphasis"/>
    <w:uiPriority w:val="20"/>
    <w:qFormat/>
    <w:rsid w:val="00213BF7"/>
    <w:rPr>
      <w:i/>
      <w:iCs/>
    </w:rPr>
  </w:style>
  <w:style w:type="table" w:styleId="TableGrid">
    <w:name w:val="Table Grid"/>
    <w:basedOn w:val="TableNormal"/>
    <w:rsid w:val="005B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762E"/>
    <w:rPr>
      <w:color w:val="808080"/>
    </w:rPr>
  </w:style>
  <w:style w:type="character" w:customStyle="1" w:styleId="UnderlineStyle">
    <w:name w:val="Underline Style"/>
    <w:basedOn w:val="DefaultParagraphFont"/>
    <w:uiPriority w:val="1"/>
    <w:rsid w:val="00D27C98"/>
    <w:rPr>
      <w:rFonts w:ascii="Times New Roman" w:hAnsi="Times New Roman"/>
      <w:sz w:val="24"/>
      <w:u w:val="single"/>
    </w:rPr>
  </w:style>
  <w:style w:type="paragraph" w:styleId="ListParagraph">
    <w:name w:val="List Paragraph"/>
    <w:basedOn w:val="Normal"/>
    <w:uiPriority w:val="34"/>
    <w:qFormat/>
    <w:rsid w:val="00E37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79340">
      <w:bodyDiv w:val="1"/>
      <w:marLeft w:val="0"/>
      <w:marRight w:val="0"/>
      <w:marTop w:val="0"/>
      <w:marBottom w:val="0"/>
      <w:divBdr>
        <w:top w:val="none" w:sz="0" w:space="0" w:color="auto"/>
        <w:left w:val="none" w:sz="0" w:space="0" w:color="auto"/>
        <w:bottom w:val="none" w:sz="0" w:space="0" w:color="auto"/>
        <w:right w:val="none" w:sz="0" w:space="0" w:color="auto"/>
      </w:divBdr>
      <w:divsChild>
        <w:div w:id="120539248">
          <w:marLeft w:val="0"/>
          <w:marRight w:val="0"/>
          <w:marTop w:val="0"/>
          <w:marBottom w:val="0"/>
          <w:divBdr>
            <w:top w:val="none" w:sz="0" w:space="0" w:color="auto"/>
            <w:left w:val="none" w:sz="0" w:space="0" w:color="auto"/>
            <w:bottom w:val="none" w:sz="0" w:space="0" w:color="auto"/>
            <w:right w:val="none" w:sz="0" w:space="0" w:color="auto"/>
          </w:divBdr>
          <w:divsChild>
            <w:div w:id="972832299">
              <w:marLeft w:val="0"/>
              <w:marRight w:val="0"/>
              <w:marTop w:val="0"/>
              <w:marBottom w:val="0"/>
              <w:divBdr>
                <w:top w:val="none" w:sz="0" w:space="0" w:color="auto"/>
                <w:left w:val="none" w:sz="0" w:space="0" w:color="auto"/>
                <w:bottom w:val="none" w:sz="0" w:space="0" w:color="auto"/>
                <w:right w:val="none" w:sz="0" w:space="0" w:color="auto"/>
              </w:divBdr>
              <w:divsChild>
                <w:div w:id="108667097">
                  <w:marLeft w:val="0"/>
                  <w:marRight w:val="0"/>
                  <w:marTop w:val="0"/>
                  <w:marBottom w:val="0"/>
                  <w:divBdr>
                    <w:top w:val="none" w:sz="0" w:space="0" w:color="auto"/>
                    <w:left w:val="none" w:sz="0" w:space="0" w:color="auto"/>
                    <w:bottom w:val="none" w:sz="0" w:space="0" w:color="auto"/>
                    <w:right w:val="none" w:sz="0" w:space="0" w:color="auto"/>
                  </w:divBdr>
                  <w:divsChild>
                    <w:div w:id="2037922136">
                      <w:marLeft w:val="0"/>
                      <w:marRight w:val="0"/>
                      <w:marTop w:val="0"/>
                      <w:marBottom w:val="0"/>
                      <w:divBdr>
                        <w:top w:val="none" w:sz="0" w:space="0" w:color="auto"/>
                        <w:left w:val="none" w:sz="0" w:space="0" w:color="auto"/>
                        <w:bottom w:val="none" w:sz="0" w:space="0" w:color="auto"/>
                        <w:right w:val="none" w:sz="0" w:space="0" w:color="auto"/>
                      </w:divBdr>
                      <w:divsChild>
                        <w:div w:id="74284634">
                          <w:marLeft w:val="0"/>
                          <w:marRight w:val="0"/>
                          <w:marTop w:val="0"/>
                          <w:marBottom w:val="0"/>
                          <w:divBdr>
                            <w:top w:val="none" w:sz="0" w:space="0" w:color="auto"/>
                            <w:left w:val="none" w:sz="0" w:space="0" w:color="auto"/>
                            <w:bottom w:val="none" w:sz="0" w:space="0" w:color="auto"/>
                            <w:right w:val="none" w:sz="0" w:space="0" w:color="auto"/>
                          </w:divBdr>
                          <w:divsChild>
                            <w:div w:id="7365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426165">
      <w:bodyDiv w:val="1"/>
      <w:marLeft w:val="0"/>
      <w:marRight w:val="0"/>
      <w:marTop w:val="0"/>
      <w:marBottom w:val="0"/>
      <w:divBdr>
        <w:top w:val="none" w:sz="0" w:space="0" w:color="auto"/>
        <w:left w:val="none" w:sz="0" w:space="0" w:color="auto"/>
        <w:bottom w:val="none" w:sz="0" w:space="0" w:color="auto"/>
        <w:right w:val="none" w:sz="0" w:space="0" w:color="auto"/>
      </w:divBdr>
      <w:divsChild>
        <w:div w:id="1093551631">
          <w:marLeft w:val="0"/>
          <w:marRight w:val="0"/>
          <w:marTop w:val="0"/>
          <w:marBottom w:val="0"/>
          <w:divBdr>
            <w:top w:val="none" w:sz="0" w:space="0" w:color="auto"/>
            <w:left w:val="none" w:sz="0" w:space="0" w:color="auto"/>
            <w:bottom w:val="none" w:sz="0" w:space="0" w:color="auto"/>
            <w:right w:val="none" w:sz="0" w:space="0" w:color="auto"/>
          </w:divBdr>
          <w:divsChild>
            <w:div w:id="7024291">
              <w:marLeft w:val="0"/>
              <w:marRight w:val="0"/>
              <w:marTop w:val="0"/>
              <w:marBottom w:val="0"/>
              <w:divBdr>
                <w:top w:val="none" w:sz="0" w:space="0" w:color="auto"/>
                <w:left w:val="none" w:sz="0" w:space="0" w:color="auto"/>
                <w:bottom w:val="none" w:sz="0" w:space="0" w:color="auto"/>
                <w:right w:val="none" w:sz="0" w:space="0" w:color="auto"/>
              </w:divBdr>
              <w:divsChild>
                <w:div w:id="984629676">
                  <w:marLeft w:val="0"/>
                  <w:marRight w:val="0"/>
                  <w:marTop w:val="0"/>
                  <w:marBottom w:val="0"/>
                  <w:divBdr>
                    <w:top w:val="none" w:sz="0" w:space="0" w:color="auto"/>
                    <w:left w:val="none" w:sz="0" w:space="0" w:color="auto"/>
                    <w:bottom w:val="none" w:sz="0" w:space="0" w:color="auto"/>
                    <w:right w:val="none" w:sz="0" w:space="0" w:color="auto"/>
                  </w:divBdr>
                  <w:divsChild>
                    <w:div w:id="387191120">
                      <w:marLeft w:val="0"/>
                      <w:marRight w:val="0"/>
                      <w:marTop w:val="0"/>
                      <w:marBottom w:val="0"/>
                      <w:divBdr>
                        <w:top w:val="none" w:sz="0" w:space="0" w:color="auto"/>
                        <w:left w:val="none" w:sz="0" w:space="0" w:color="auto"/>
                        <w:bottom w:val="none" w:sz="0" w:space="0" w:color="auto"/>
                        <w:right w:val="none" w:sz="0" w:space="0" w:color="auto"/>
                      </w:divBdr>
                      <w:divsChild>
                        <w:div w:id="1703702990">
                          <w:marLeft w:val="0"/>
                          <w:marRight w:val="0"/>
                          <w:marTop w:val="0"/>
                          <w:marBottom w:val="0"/>
                          <w:divBdr>
                            <w:top w:val="none" w:sz="0" w:space="0" w:color="auto"/>
                            <w:left w:val="none" w:sz="0" w:space="0" w:color="auto"/>
                            <w:bottom w:val="none" w:sz="0" w:space="0" w:color="auto"/>
                            <w:right w:val="none" w:sz="0" w:space="0" w:color="auto"/>
                          </w:divBdr>
                          <w:divsChild>
                            <w:div w:id="17643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242918">
      <w:bodyDiv w:val="1"/>
      <w:marLeft w:val="0"/>
      <w:marRight w:val="0"/>
      <w:marTop w:val="0"/>
      <w:marBottom w:val="0"/>
      <w:divBdr>
        <w:top w:val="none" w:sz="0" w:space="0" w:color="auto"/>
        <w:left w:val="none" w:sz="0" w:space="0" w:color="auto"/>
        <w:bottom w:val="none" w:sz="0" w:space="0" w:color="auto"/>
        <w:right w:val="none" w:sz="0" w:space="0" w:color="auto"/>
      </w:divBdr>
    </w:div>
    <w:div w:id="1556432094">
      <w:bodyDiv w:val="1"/>
      <w:marLeft w:val="0"/>
      <w:marRight w:val="0"/>
      <w:marTop w:val="0"/>
      <w:marBottom w:val="0"/>
      <w:divBdr>
        <w:top w:val="none" w:sz="0" w:space="0" w:color="auto"/>
        <w:left w:val="none" w:sz="0" w:space="0" w:color="auto"/>
        <w:bottom w:val="none" w:sz="0" w:space="0" w:color="auto"/>
        <w:right w:val="none" w:sz="0" w:space="0" w:color="auto"/>
      </w:divBdr>
    </w:div>
    <w:div w:id="1902059113">
      <w:bodyDiv w:val="1"/>
      <w:marLeft w:val="0"/>
      <w:marRight w:val="0"/>
      <w:marTop w:val="0"/>
      <w:marBottom w:val="0"/>
      <w:divBdr>
        <w:top w:val="none" w:sz="0" w:space="0" w:color="auto"/>
        <w:left w:val="none" w:sz="0" w:space="0" w:color="auto"/>
        <w:bottom w:val="none" w:sz="0" w:space="0" w:color="auto"/>
        <w:right w:val="none" w:sz="0" w:space="0" w:color="auto"/>
      </w:divBdr>
    </w:div>
    <w:div w:id="21107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194C13906C4961A9811F0688A9BCB9"/>
        <w:category>
          <w:name w:val="General"/>
          <w:gallery w:val="placeholder"/>
        </w:category>
        <w:types>
          <w:type w:val="bbPlcHdr"/>
        </w:types>
        <w:behaviors>
          <w:behavior w:val="content"/>
        </w:behaviors>
        <w:guid w:val="{B6E3F12C-21C8-421C-8519-64384BAE60A1}"/>
      </w:docPartPr>
      <w:docPartBody>
        <w:p w:rsidR="001A3B02" w:rsidRDefault="00F906FF" w:rsidP="00F906FF">
          <w:pPr>
            <w:pStyle w:val="65194C13906C4961A9811F0688A9BCB92"/>
          </w:pPr>
          <w:r>
            <w:rPr>
              <w:rStyle w:val="UnderlineStyle"/>
            </w:rPr>
            <w:t>Enter client’s name here.</w:t>
          </w:r>
        </w:p>
      </w:docPartBody>
    </w:docPart>
    <w:docPart>
      <w:docPartPr>
        <w:name w:val="9A2A8530525A4AD594BB843AAE14D8A7"/>
        <w:category>
          <w:name w:val="General"/>
          <w:gallery w:val="placeholder"/>
        </w:category>
        <w:types>
          <w:type w:val="bbPlcHdr"/>
        </w:types>
        <w:behaviors>
          <w:behavior w:val="content"/>
        </w:behaviors>
        <w:guid w:val="{AA60EC2A-CBA8-4E9D-945C-60E8A2D0FAE9}"/>
      </w:docPartPr>
      <w:docPartBody>
        <w:p w:rsidR="001A3B02" w:rsidRDefault="00F906FF" w:rsidP="00F906FF">
          <w:pPr>
            <w:pStyle w:val="9A2A8530525A4AD594BB843AAE14D8A72"/>
          </w:pPr>
          <w:r>
            <w:rPr>
              <w:rStyle w:val="UnderlineStyle"/>
            </w:rPr>
            <w:t>Select or enter the date here.</w:t>
          </w:r>
        </w:p>
      </w:docPartBody>
    </w:docPart>
    <w:docPart>
      <w:docPartPr>
        <w:name w:val="AD6799951A4A4C0BA0AAAE4552426E76"/>
        <w:category>
          <w:name w:val="General"/>
          <w:gallery w:val="placeholder"/>
        </w:category>
        <w:types>
          <w:type w:val="bbPlcHdr"/>
        </w:types>
        <w:behaviors>
          <w:behavior w:val="content"/>
        </w:behaviors>
        <w:guid w:val="{5DDBFD7B-C80E-45C7-8580-26C0A29973C4}"/>
      </w:docPartPr>
      <w:docPartBody>
        <w:p w:rsidR="001A3B02" w:rsidRDefault="00F906FF" w:rsidP="00F906FF">
          <w:pPr>
            <w:pStyle w:val="AD6799951A4A4C0BA0AAAE4552426E762"/>
          </w:pPr>
          <w:r>
            <w:rPr>
              <w:rStyle w:val="UnderlineStyle"/>
            </w:rPr>
            <w:t>Select or enter the client’s DOB here</w:t>
          </w:r>
          <w:r w:rsidRPr="00D27C98">
            <w:rPr>
              <w:rStyle w:val="PlaceholderText"/>
            </w:rPr>
            <w:t>.</w:t>
          </w:r>
        </w:p>
      </w:docPartBody>
    </w:docPart>
    <w:docPart>
      <w:docPartPr>
        <w:name w:val="05B42632A2BC492A9A578793C8752C16"/>
        <w:category>
          <w:name w:val="General"/>
          <w:gallery w:val="placeholder"/>
        </w:category>
        <w:types>
          <w:type w:val="bbPlcHdr"/>
        </w:types>
        <w:behaviors>
          <w:behavior w:val="content"/>
        </w:behaviors>
        <w:guid w:val="{0F82601E-F751-43A8-8CE5-6681821B1BAB}"/>
      </w:docPartPr>
      <w:docPartBody>
        <w:p w:rsidR="001A3B02" w:rsidRDefault="00F906FF" w:rsidP="00F906FF">
          <w:pPr>
            <w:pStyle w:val="05B42632A2BC492A9A578793C8752C162"/>
          </w:pPr>
          <w:r>
            <w:rPr>
              <w:rStyle w:val="UnderlineStyle"/>
            </w:rPr>
            <w:t>Enter the client’s age here</w:t>
          </w:r>
          <w:r w:rsidRPr="00D27C98">
            <w:rPr>
              <w:rStyle w:val="PlaceholderText"/>
            </w:rPr>
            <w:t>.</w:t>
          </w:r>
        </w:p>
      </w:docPartBody>
    </w:docPart>
    <w:docPart>
      <w:docPartPr>
        <w:name w:val="ADB8E4EEAAC24F31BBE4804303F7097A"/>
        <w:category>
          <w:name w:val="General"/>
          <w:gallery w:val="placeholder"/>
        </w:category>
        <w:types>
          <w:type w:val="bbPlcHdr"/>
        </w:types>
        <w:behaviors>
          <w:behavior w:val="content"/>
        </w:behaviors>
        <w:guid w:val="{37DF3D3D-07FE-4892-A124-B195110FC28B}"/>
      </w:docPartPr>
      <w:docPartBody>
        <w:p w:rsidR="001A3B02" w:rsidRDefault="00F906FF" w:rsidP="00F906FF">
          <w:pPr>
            <w:pStyle w:val="ADB8E4EEAAC24F31BBE4804303F7097A2"/>
          </w:pPr>
          <w:r>
            <w:rPr>
              <w:rStyle w:val="UnderlineStyle"/>
            </w:rPr>
            <w:t>Enter the start time here</w:t>
          </w:r>
          <w:r w:rsidRPr="00D27C98">
            <w:rPr>
              <w:rStyle w:val="PlaceholderText"/>
            </w:rPr>
            <w:t>.</w:t>
          </w:r>
        </w:p>
      </w:docPartBody>
    </w:docPart>
    <w:docPart>
      <w:docPartPr>
        <w:name w:val="27081AAA9B9A4FF5905A8AE43B73F2B8"/>
        <w:category>
          <w:name w:val="General"/>
          <w:gallery w:val="placeholder"/>
        </w:category>
        <w:types>
          <w:type w:val="bbPlcHdr"/>
        </w:types>
        <w:behaviors>
          <w:behavior w:val="content"/>
        </w:behaviors>
        <w:guid w:val="{C9B74AA8-7B7C-4CC0-9446-FF00724819E9}"/>
      </w:docPartPr>
      <w:docPartBody>
        <w:p w:rsidR="001A3B02" w:rsidRDefault="00F906FF" w:rsidP="00F906FF">
          <w:pPr>
            <w:pStyle w:val="27081AAA9B9A4FF5905A8AE43B73F2B82"/>
          </w:pPr>
          <w:r>
            <w:rPr>
              <w:rStyle w:val="UnderlineStyle"/>
            </w:rPr>
            <w:t>Enter the end time here.</w:t>
          </w:r>
        </w:p>
      </w:docPartBody>
    </w:docPart>
    <w:docPart>
      <w:docPartPr>
        <w:name w:val="15485E639C9F487284ACF67D3AFECA9B"/>
        <w:category>
          <w:name w:val="General"/>
          <w:gallery w:val="placeholder"/>
        </w:category>
        <w:types>
          <w:type w:val="bbPlcHdr"/>
        </w:types>
        <w:behaviors>
          <w:behavior w:val="content"/>
        </w:behaviors>
        <w:guid w:val="{00C71962-D8C1-4BA2-B0B5-3A0C44F88A2E}"/>
      </w:docPartPr>
      <w:docPartBody>
        <w:p w:rsidR="001A3B02" w:rsidRDefault="00F906FF" w:rsidP="00F906FF">
          <w:pPr>
            <w:pStyle w:val="15485E639C9F487284ACF67D3AFECA9B2"/>
          </w:pPr>
          <w:r>
            <w:rPr>
              <w:rStyle w:val="UnderlineStyle"/>
            </w:rPr>
            <w:t>Enter your name here.</w:t>
          </w:r>
        </w:p>
      </w:docPartBody>
    </w:docPart>
    <w:docPart>
      <w:docPartPr>
        <w:name w:val="59B0B516D8EA4AF5BFA9EB66DA48F592"/>
        <w:category>
          <w:name w:val="General"/>
          <w:gallery w:val="placeholder"/>
        </w:category>
        <w:types>
          <w:type w:val="bbPlcHdr"/>
        </w:types>
        <w:behaviors>
          <w:behavior w:val="content"/>
        </w:behaviors>
        <w:guid w:val="{96A5C549-D6D6-4C4E-9FD0-D7653DE2B879}"/>
      </w:docPartPr>
      <w:docPartBody>
        <w:p w:rsidR="001A3B02" w:rsidRDefault="00F906FF" w:rsidP="00F906FF">
          <w:pPr>
            <w:pStyle w:val="59B0B516D8EA4AF5BFA9EB66DA48F5922"/>
          </w:pPr>
          <w:r>
            <w:rPr>
              <w:rStyle w:val="UnderlineStyle"/>
            </w:rPr>
            <w:t>Select or enter the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C0"/>
    <w:rsid w:val="000F01C0"/>
    <w:rsid w:val="001A3B02"/>
    <w:rsid w:val="003132C5"/>
    <w:rsid w:val="00631A8B"/>
    <w:rsid w:val="007516C4"/>
    <w:rsid w:val="008F090C"/>
    <w:rsid w:val="00F269D2"/>
    <w:rsid w:val="00F906FF"/>
    <w:rsid w:val="00F9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6FF"/>
    <w:rPr>
      <w:color w:val="808080"/>
    </w:rPr>
  </w:style>
  <w:style w:type="character" w:customStyle="1" w:styleId="UnderlineStyle">
    <w:name w:val="Underline Style"/>
    <w:basedOn w:val="DefaultParagraphFont"/>
    <w:uiPriority w:val="1"/>
    <w:rsid w:val="00F906FF"/>
    <w:rPr>
      <w:rFonts w:ascii="Times New Roman" w:hAnsi="Times New Roman"/>
      <w:sz w:val="24"/>
      <w:u w:val="single"/>
    </w:rPr>
  </w:style>
  <w:style w:type="paragraph" w:customStyle="1" w:styleId="65194C13906C4961A9811F0688A9BCB92">
    <w:name w:val="65194C13906C4961A9811F0688A9BCB92"/>
    <w:rsid w:val="00F906FF"/>
    <w:pPr>
      <w:spacing w:after="0" w:line="240" w:lineRule="auto"/>
    </w:pPr>
    <w:rPr>
      <w:rFonts w:ascii="Times New Roman" w:eastAsia="Times New Roman" w:hAnsi="Times New Roman" w:cs="Times New Roman"/>
      <w:sz w:val="24"/>
      <w:szCs w:val="24"/>
    </w:rPr>
  </w:style>
  <w:style w:type="paragraph" w:customStyle="1" w:styleId="9A2A8530525A4AD594BB843AAE14D8A72">
    <w:name w:val="9A2A8530525A4AD594BB843AAE14D8A72"/>
    <w:rsid w:val="00F906FF"/>
    <w:pPr>
      <w:spacing w:after="0" w:line="240" w:lineRule="auto"/>
    </w:pPr>
    <w:rPr>
      <w:rFonts w:ascii="Times New Roman" w:eastAsia="Times New Roman" w:hAnsi="Times New Roman" w:cs="Times New Roman"/>
      <w:sz w:val="24"/>
      <w:szCs w:val="24"/>
    </w:rPr>
  </w:style>
  <w:style w:type="paragraph" w:customStyle="1" w:styleId="AD6799951A4A4C0BA0AAAE4552426E762">
    <w:name w:val="AD6799951A4A4C0BA0AAAE4552426E762"/>
    <w:rsid w:val="00F906FF"/>
    <w:pPr>
      <w:spacing w:after="0" w:line="240" w:lineRule="auto"/>
    </w:pPr>
    <w:rPr>
      <w:rFonts w:ascii="Times New Roman" w:eastAsia="Times New Roman" w:hAnsi="Times New Roman" w:cs="Times New Roman"/>
      <w:sz w:val="24"/>
      <w:szCs w:val="24"/>
    </w:rPr>
  </w:style>
  <w:style w:type="paragraph" w:customStyle="1" w:styleId="05B42632A2BC492A9A578793C8752C162">
    <w:name w:val="05B42632A2BC492A9A578793C8752C162"/>
    <w:rsid w:val="00F906FF"/>
    <w:pPr>
      <w:spacing w:after="0" w:line="240" w:lineRule="auto"/>
    </w:pPr>
    <w:rPr>
      <w:rFonts w:ascii="Times New Roman" w:eastAsia="Times New Roman" w:hAnsi="Times New Roman" w:cs="Times New Roman"/>
      <w:sz w:val="24"/>
      <w:szCs w:val="24"/>
    </w:rPr>
  </w:style>
  <w:style w:type="paragraph" w:customStyle="1" w:styleId="ADB8E4EEAAC24F31BBE4804303F7097A2">
    <w:name w:val="ADB8E4EEAAC24F31BBE4804303F7097A2"/>
    <w:rsid w:val="00F906FF"/>
    <w:pPr>
      <w:spacing w:after="0" w:line="240" w:lineRule="auto"/>
    </w:pPr>
    <w:rPr>
      <w:rFonts w:ascii="Times New Roman" w:eastAsia="Times New Roman" w:hAnsi="Times New Roman" w:cs="Times New Roman"/>
      <w:sz w:val="24"/>
      <w:szCs w:val="24"/>
    </w:rPr>
  </w:style>
  <w:style w:type="paragraph" w:customStyle="1" w:styleId="27081AAA9B9A4FF5905A8AE43B73F2B82">
    <w:name w:val="27081AAA9B9A4FF5905A8AE43B73F2B82"/>
    <w:rsid w:val="00F906FF"/>
    <w:pPr>
      <w:spacing w:after="0" w:line="240" w:lineRule="auto"/>
    </w:pPr>
    <w:rPr>
      <w:rFonts w:ascii="Times New Roman" w:eastAsia="Times New Roman" w:hAnsi="Times New Roman" w:cs="Times New Roman"/>
      <w:sz w:val="24"/>
      <w:szCs w:val="24"/>
    </w:rPr>
  </w:style>
  <w:style w:type="paragraph" w:customStyle="1" w:styleId="15485E639C9F487284ACF67D3AFECA9B2">
    <w:name w:val="15485E639C9F487284ACF67D3AFECA9B2"/>
    <w:rsid w:val="00F906FF"/>
    <w:pPr>
      <w:spacing w:after="0" w:line="240" w:lineRule="auto"/>
    </w:pPr>
    <w:rPr>
      <w:rFonts w:ascii="Times New Roman" w:eastAsia="Times New Roman" w:hAnsi="Times New Roman" w:cs="Times New Roman"/>
      <w:sz w:val="24"/>
      <w:szCs w:val="24"/>
    </w:rPr>
  </w:style>
  <w:style w:type="paragraph" w:customStyle="1" w:styleId="59B0B516D8EA4AF5BFA9EB66DA48F5922">
    <w:name w:val="59B0B516D8EA4AF5BFA9EB66DA48F5922"/>
    <w:rsid w:val="00F906F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Value>3</Value>
      <Value>2</Value>
      <Value>1</Value>
    </TaxCatchAll>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542F3-7FDE-4F20-BF61-0BF2E9939D49}">
  <ds:schemaRefs>
    <ds:schemaRef ds:uri="http://schemas.microsoft.com/office/2006/metadata/longProperties"/>
  </ds:schemaRefs>
</ds:datastoreItem>
</file>

<file path=customXml/itemProps2.xml><?xml version="1.0" encoding="utf-8"?>
<ds:datastoreItem xmlns:ds="http://schemas.openxmlformats.org/officeDocument/2006/customXml" ds:itemID="{22EFB7E7-D05F-46E3-879F-F1F715DC610E}">
  <ds:schemaRefs>
    <ds:schemaRef ds:uri="http://schemas.microsoft.com/sharepoint/v3/contenttype/forms"/>
  </ds:schemaRefs>
</ds:datastoreItem>
</file>

<file path=customXml/itemProps3.xml><?xml version="1.0" encoding="utf-8"?>
<ds:datastoreItem xmlns:ds="http://schemas.openxmlformats.org/officeDocument/2006/customXml" ds:itemID="{8C2E8EDE-4015-4B3B-AF3E-1F05C3A0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F28FB-5226-41DB-B68E-9052D966A44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Kerrey</dc:creator>
  <cp:keywords/>
  <dc:description/>
  <cp:lastModifiedBy>Thigpen, Marcus</cp:lastModifiedBy>
  <cp:revision>9</cp:revision>
  <cp:lastPrinted>2012-03-13T19:22:00Z</cp:lastPrinted>
  <dcterms:created xsi:type="dcterms:W3CDTF">2024-09-03T11:12:00Z</dcterms:created>
  <dcterms:modified xsi:type="dcterms:W3CDTF">2024-09-03T12:37:00Z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TaxCatchAll">
    <vt:lpwstr>3;#Academic Program and Course Development|59abafec-cbf5-4238-a796-a3b74278f4db;#2;#Internal|98311b30-b9e9-4d4f-9f64-0688c0d4a234;#1;#Normal|581d4866-74cc-43f1-bef1-bb304cbfeaa5</vt:lpwstr>
  </property>
  <property fmtid="{D5CDD505-2E9C-101B-9397-08002B2CF9AE}" pid="7" name="SecurityClassification">
    <vt:lpwstr>2;#Internal|98311b30-b9e9-4d4f-9f64-0688c0d4a234</vt:lpwstr>
  </property>
  <property fmtid="{D5CDD505-2E9C-101B-9397-08002B2CF9AE}" pid="8" name="DocumentBusinessValueTaxHTField0">
    <vt:lpwstr>Normal|581d4866-74cc-43f1-bef1-bb304cbfeaa5</vt:lpwstr>
  </property>
  <property fmtid="{D5CDD505-2E9C-101B-9397-08002B2CF9AE}" pid="9" name="EPMLiveListConfig">
    <vt:lpwstr/>
  </property>
  <property fmtid="{D5CDD505-2E9C-101B-9397-08002B2CF9AE}" pid="10" name="DocumentComments">
    <vt:lpwstr/>
  </property>
  <property fmtid="{D5CDD505-2E9C-101B-9397-08002B2CF9AE}" pid="11" name="DocumentDepartmentTaxHTField0">
    <vt:lpwstr>Academic Program and Course Development|59abafec-cbf5-4238-a796-a3b74278f4db</vt:lpwstr>
  </property>
  <property fmtid="{D5CDD505-2E9C-101B-9397-08002B2CF9AE}" pid="12" name="DocumentCategoryTaxHTField0">
    <vt:lpwstr/>
  </property>
  <property fmtid="{D5CDD505-2E9C-101B-9397-08002B2CF9AE}" pid="13" name="DocumentTypeTaxHTField0">
    <vt:lpwstr/>
  </property>
  <property fmtid="{D5CDD505-2E9C-101B-9397-08002B2CF9AE}" pid="14" name="CourseVersion">
    <vt:lpwstr/>
  </property>
  <property fmtid="{D5CDD505-2E9C-101B-9397-08002B2CF9AE}" pid="15" name="SecurityClassificationTaxHTField0">
    <vt:lpwstr>Internal|98311b30-b9e9-4d4f-9f64-0688c0d4a234</vt:lpwstr>
  </property>
  <property fmtid="{D5CDD505-2E9C-101B-9397-08002B2CF9AE}" pid="16" name="DocumentSubjectTaxHTField0">
    <vt:lpwstr/>
  </property>
  <property fmtid="{D5CDD505-2E9C-101B-9397-08002B2CF9AE}" pid="17" name="DocumentStatusTaxHTField0">
    <vt:lpwstr/>
  </property>
  <property fmtid="{D5CDD505-2E9C-101B-9397-08002B2CF9AE}" pid="18" name="DocumentStatus">
    <vt:lpwstr/>
  </property>
  <property fmtid="{D5CDD505-2E9C-101B-9397-08002B2CF9AE}" pid="19" name="DocumentType">
    <vt:lpwstr/>
  </property>
  <property fmtid="{D5CDD505-2E9C-101B-9397-08002B2CF9AE}" pid="20" name="DocumentSubject">
    <vt:lpwstr/>
  </property>
  <property fmtid="{D5CDD505-2E9C-101B-9397-08002B2CF9AE}" pid="21" name="DocumentCategory">
    <vt:lpwstr/>
  </property>
  <property fmtid="{D5CDD505-2E9C-101B-9397-08002B2CF9AE}" pid="22" name="display_urn:schemas-microsoft-com:office:office#Editor">
    <vt:lpwstr>Jason Brown (GCE)</vt:lpwstr>
  </property>
  <property fmtid="{D5CDD505-2E9C-101B-9397-08002B2CF9AE}" pid="23" name="ComplianceAssetId">
    <vt:lpwstr/>
  </property>
  <property fmtid="{D5CDD505-2E9C-101B-9397-08002B2CF9AE}" pid="24" name="TemplateUrl">
    <vt:lpwstr/>
  </property>
  <property fmtid="{D5CDD505-2E9C-101B-9397-08002B2CF9AE}" pid="25" name="_ip_UnifiedCompliancePolicyProperties">
    <vt:lpwstr/>
  </property>
  <property fmtid="{D5CDD505-2E9C-101B-9397-08002B2CF9AE}" pid="26" name="Order">
    <vt:lpwstr>14699800.0000000</vt:lpwstr>
  </property>
  <property fmtid="{D5CDD505-2E9C-101B-9397-08002B2CF9AE}" pid="27" name="xd_ProgID">
    <vt:lpwstr/>
  </property>
  <property fmtid="{D5CDD505-2E9C-101B-9397-08002B2CF9AE}" pid="28" name="display_urn:schemas-microsoft-com:office:office#Author">
    <vt:lpwstr>Jason Brown (GCE)</vt:lpwstr>
  </property>
  <property fmtid="{D5CDD505-2E9C-101B-9397-08002B2CF9AE}" pid="29" name="_ip_UnifiedCompliancePolicyUIAction">
    <vt:lpwstr/>
  </property>
  <property fmtid="{D5CDD505-2E9C-101B-9397-08002B2CF9AE}" pid="30" name="ContentTypeId">
    <vt:lpwstr>0x010100911D7BF13958C64483E7E107A08507EA</vt:lpwstr>
  </property>
</Properties>
</file>